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2E" w:rsidRDefault="005369A3">
      <w:pPr>
        <w:spacing w:after="16" w:line="259" w:lineRule="auto"/>
        <w:ind w:left="70" w:firstLine="0"/>
        <w:jc w:val="left"/>
      </w:pPr>
      <w:bookmarkStart w:id="0" w:name="_GoBack"/>
      <w:bookmarkEnd w:id="0"/>
      <w:r>
        <w:rPr>
          <w:b/>
        </w:rPr>
        <w:t xml:space="preserve"> </w:t>
      </w:r>
    </w:p>
    <w:p w:rsidR="00B86A2E" w:rsidRDefault="005369A3">
      <w:pPr>
        <w:spacing w:after="16" w:line="259" w:lineRule="auto"/>
        <w:ind w:left="70" w:firstLine="0"/>
        <w:jc w:val="left"/>
      </w:pPr>
      <w:r>
        <w:rPr>
          <w:b/>
        </w:rPr>
        <w:t xml:space="preserve"> </w:t>
      </w:r>
    </w:p>
    <w:p w:rsidR="00B86A2E" w:rsidRDefault="005369A3">
      <w:pPr>
        <w:spacing w:after="19" w:line="259" w:lineRule="auto"/>
        <w:ind w:left="70" w:firstLine="0"/>
        <w:jc w:val="left"/>
      </w:pPr>
      <w:r>
        <w:rPr>
          <w:b/>
        </w:rPr>
        <w:t xml:space="preserve"> </w:t>
      </w:r>
    </w:p>
    <w:p w:rsidR="00B86A2E" w:rsidRDefault="005369A3">
      <w:pPr>
        <w:spacing w:after="646" w:line="265" w:lineRule="auto"/>
        <w:ind w:left="319" w:right="336"/>
        <w:jc w:val="center"/>
      </w:pPr>
      <w:r>
        <w:rPr>
          <w:b/>
        </w:rPr>
        <w:t>REPUBLIKA E SHQIPËRISË</w:t>
      </w:r>
      <w:r>
        <w:rPr>
          <w:b/>
          <w:i/>
        </w:rPr>
        <w:t xml:space="preserve"> </w:t>
      </w:r>
    </w:p>
    <w:p w:rsidR="00B86A2E" w:rsidRDefault="005369A3">
      <w:pPr>
        <w:spacing w:after="529" w:line="265" w:lineRule="auto"/>
        <w:ind w:left="319" w:right="5"/>
        <w:jc w:val="center"/>
      </w:pPr>
      <w:r>
        <w:rPr>
          <w:b/>
        </w:rPr>
        <w:t>KUVENDI</w:t>
      </w:r>
      <w:r>
        <w:t xml:space="preserve"> </w:t>
      </w:r>
    </w:p>
    <w:p w:rsidR="00B86A2E" w:rsidRDefault="005369A3">
      <w:pPr>
        <w:spacing w:after="527" w:line="265" w:lineRule="auto"/>
        <w:ind w:left="319"/>
        <w:jc w:val="center"/>
      </w:pPr>
      <w:r>
        <w:rPr>
          <w:b/>
        </w:rPr>
        <w:t>L I GJ</w:t>
      </w:r>
      <w:r>
        <w:t xml:space="preserve"> </w:t>
      </w:r>
    </w:p>
    <w:p w:rsidR="00B86A2E" w:rsidRDefault="005369A3">
      <w:pPr>
        <w:spacing w:after="649" w:line="265" w:lineRule="auto"/>
        <w:ind w:left="319" w:right="5"/>
        <w:jc w:val="center"/>
      </w:pPr>
      <w:r>
        <w:rPr>
          <w:b/>
        </w:rPr>
        <w:t xml:space="preserve">Nr.______ , date_______ 2016 </w:t>
      </w:r>
    </w:p>
    <w:p w:rsidR="00B86A2E" w:rsidRDefault="005369A3">
      <w:pPr>
        <w:spacing w:after="406" w:line="265" w:lineRule="auto"/>
        <w:ind w:left="319" w:right="749"/>
        <w:jc w:val="center"/>
      </w:pPr>
      <w:r>
        <w:rPr>
          <w:b/>
        </w:rPr>
        <w:t xml:space="preserve">                    PËR</w:t>
      </w:r>
      <w:r>
        <w:t xml:space="preserve"> </w:t>
      </w:r>
    </w:p>
    <w:p w:rsidR="00B86A2E" w:rsidRDefault="005369A3">
      <w:pPr>
        <w:spacing w:after="404" w:line="265" w:lineRule="auto"/>
        <w:ind w:left="319" w:right="141"/>
        <w:jc w:val="center"/>
      </w:pPr>
      <w:r>
        <w:rPr>
          <w:b/>
        </w:rPr>
        <w:t xml:space="preserve">        PRODHIMIN BIOLOGJIK </w:t>
      </w:r>
    </w:p>
    <w:p w:rsidR="00B86A2E" w:rsidRDefault="005369A3">
      <w:pPr>
        <w:spacing w:after="667" w:line="357" w:lineRule="auto"/>
        <w:ind w:left="65"/>
      </w:pPr>
      <w:r>
        <w:t xml:space="preserve">Në mbështetje të neneve 78 dhe 83 pika 1 të Kushtetutës,  me propozimin të  Këshillit të Ministrave, </w:t>
      </w:r>
    </w:p>
    <w:p w:rsidR="00B86A2E" w:rsidRDefault="005369A3">
      <w:pPr>
        <w:spacing w:after="766" w:line="265" w:lineRule="auto"/>
        <w:ind w:left="319" w:right="5"/>
        <w:jc w:val="center"/>
      </w:pPr>
      <w:r>
        <w:rPr>
          <w:b/>
        </w:rPr>
        <w:t xml:space="preserve">K U V E N D I  </w:t>
      </w:r>
    </w:p>
    <w:p w:rsidR="00B86A2E" w:rsidRDefault="005369A3">
      <w:pPr>
        <w:spacing w:after="409" w:line="265" w:lineRule="auto"/>
        <w:ind w:left="319" w:right="4"/>
        <w:jc w:val="center"/>
      </w:pPr>
      <w:r>
        <w:rPr>
          <w:b/>
        </w:rPr>
        <w:t xml:space="preserve">I REPUBLIKËS SË SHQIPËRISË </w:t>
      </w:r>
    </w:p>
    <w:p w:rsidR="00B86A2E" w:rsidRDefault="005369A3">
      <w:pPr>
        <w:spacing w:after="526" w:line="265" w:lineRule="auto"/>
        <w:ind w:left="319" w:right="2"/>
        <w:jc w:val="center"/>
      </w:pPr>
      <w:r>
        <w:rPr>
          <w:b/>
        </w:rPr>
        <w:t>V E N D O S I:</w:t>
      </w:r>
      <w:r>
        <w:t xml:space="preserve"> </w:t>
      </w:r>
    </w:p>
    <w:p w:rsidR="00B86A2E" w:rsidRDefault="005369A3">
      <w:pPr>
        <w:spacing w:after="8" w:line="265" w:lineRule="auto"/>
        <w:ind w:left="319" w:right="242"/>
        <w:jc w:val="center"/>
      </w:pPr>
      <w:r>
        <w:rPr>
          <w:b/>
        </w:rPr>
        <w:t xml:space="preserve">KREU   I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6"/>
        <w:jc w:val="center"/>
      </w:pPr>
      <w:r>
        <w:rPr>
          <w:b/>
        </w:rPr>
        <w:t xml:space="preserve">QËLLIMI, FUSHA E VEPRIMIT DHE PERKUFIZIMET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6"/>
        <w:jc w:val="center"/>
      </w:pPr>
      <w:r>
        <w:rPr>
          <w:b/>
        </w:rPr>
        <w:t xml:space="preserve">Qëllimi  </w:t>
      </w:r>
    </w:p>
    <w:p w:rsidR="00B86A2E" w:rsidRDefault="005369A3">
      <w:pPr>
        <w:spacing w:after="14" w:line="259" w:lineRule="auto"/>
        <w:ind w:left="70" w:firstLine="0"/>
        <w:jc w:val="left"/>
      </w:pPr>
      <w:r>
        <w:t xml:space="preserve"> </w:t>
      </w:r>
    </w:p>
    <w:p w:rsidR="00B86A2E" w:rsidRDefault="005369A3">
      <w:pPr>
        <w:numPr>
          <w:ilvl w:val="0"/>
          <w:numId w:val="1"/>
        </w:numPr>
        <w:ind w:hanging="240"/>
      </w:pPr>
      <w:r>
        <w:t xml:space="preserve">Qëllimi i këtij ligji është të krijojë bazën për zhvillimin e qëndrueshëm të prodhimit biologjik si dhe të sigurojë funksionimin efikas të tregut duke garantuar konkurrencë të drejtë, besimin dhe mbrojtjen e interesave të konsumatorëve.  </w:t>
      </w:r>
    </w:p>
    <w:p w:rsidR="00B86A2E" w:rsidRDefault="005369A3">
      <w:pPr>
        <w:spacing w:after="0" w:line="259" w:lineRule="auto"/>
        <w:ind w:left="70" w:firstLine="0"/>
        <w:jc w:val="left"/>
      </w:pPr>
      <w:r>
        <w:lastRenderedPageBreak/>
        <w:t xml:space="preserve"> </w:t>
      </w:r>
    </w:p>
    <w:p w:rsidR="00B86A2E" w:rsidRDefault="005369A3">
      <w:pPr>
        <w:numPr>
          <w:ilvl w:val="0"/>
          <w:numId w:val="1"/>
        </w:numPr>
        <w:ind w:hanging="240"/>
      </w:pPr>
      <w:r>
        <w:t>Ky ligj përcakt</w:t>
      </w:r>
      <w:r>
        <w:t xml:space="preserve">on objektivat dhe parimet e përgjithshme për:  </w:t>
      </w:r>
    </w:p>
    <w:p w:rsidR="00B86A2E" w:rsidRDefault="005369A3">
      <w:pPr>
        <w:spacing w:after="0" w:line="259" w:lineRule="auto"/>
        <w:ind w:left="70" w:firstLine="0"/>
        <w:jc w:val="left"/>
      </w:pPr>
      <w:r>
        <w:t xml:space="preserve"> </w:t>
      </w:r>
    </w:p>
    <w:p w:rsidR="00B86A2E" w:rsidRDefault="005369A3">
      <w:pPr>
        <w:numPr>
          <w:ilvl w:val="0"/>
          <w:numId w:val="2"/>
        </w:numPr>
        <w:ind w:hanging="300"/>
      </w:pPr>
      <w:r>
        <w:t xml:space="preserve">të gjitha fazat e prodhimit, përgatitjes dhe shpërndarjes së produkteve biologjike dhe </w:t>
      </w:r>
    </w:p>
    <w:p w:rsidR="00B86A2E" w:rsidRDefault="005369A3">
      <w:pPr>
        <w:ind w:left="65"/>
      </w:pPr>
      <w:r>
        <w:t xml:space="preserve">kontrollit të tyre;  </w:t>
      </w:r>
    </w:p>
    <w:p w:rsidR="00B86A2E" w:rsidRDefault="005369A3">
      <w:pPr>
        <w:numPr>
          <w:ilvl w:val="0"/>
          <w:numId w:val="2"/>
        </w:numPr>
        <w:ind w:hanging="300"/>
      </w:pPr>
      <w:r>
        <w:t xml:space="preserve">përdorimin e treguesve që  i referohen prodhimit biologjik në etiketim dhe reklama.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2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5"/>
        <w:jc w:val="center"/>
      </w:pPr>
      <w:r>
        <w:rPr>
          <w:b/>
        </w:rPr>
        <w:t xml:space="preserve">Fusha e zbatimit </w:t>
      </w:r>
    </w:p>
    <w:p w:rsidR="00B86A2E" w:rsidRDefault="005369A3">
      <w:pPr>
        <w:spacing w:after="16" w:line="259" w:lineRule="auto"/>
        <w:ind w:left="70" w:firstLine="0"/>
        <w:jc w:val="left"/>
      </w:pPr>
      <w:r>
        <w:t xml:space="preserve"> </w:t>
      </w:r>
    </w:p>
    <w:p w:rsidR="00B86A2E" w:rsidRDefault="005369A3">
      <w:pPr>
        <w:spacing w:after="49"/>
        <w:ind w:left="65"/>
      </w:pPr>
      <w:r>
        <w:t xml:space="preserve">1. Ky ligj zbatohet për produktet e mëposhtme, të cilat vijnë nga bujqësia, përfshirë akuakulturën, kur këto produkte vendosen ose synohet të vendosen në treg:  (a) produktet bujqësore të gjalla ose të papërpunuara;  </w:t>
      </w:r>
    </w:p>
    <w:p w:rsidR="00B86A2E" w:rsidRDefault="005369A3">
      <w:pPr>
        <w:numPr>
          <w:ilvl w:val="0"/>
          <w:numId w:val="3"/>
        </w:numPr>
        <w:ind w:hanging="720"/>
      </w:pPr>
      <w:r>
        <w:t xml:space="preserve">produktet bujqësore të përpunuara për t’u përdorur si ushqim; </w:t>
      </w:r>
    </w:p>
    <w:p w:rsidR="00B86A2E" w:rsidRDefault="005369A3">
      <w:pPr>
        <w:numPr>
          <w:ilvl w:val="0"/>
          <w:numId w:val="3"/>
        </w:numPr>
        <w:ind w:hanging="720"/>
      </w:pPr>
      <w:r>
        <w:t xml:space="preserve">ushqimet për kafshë; </w:t>
      </w:r>
    </w:p>
    <w:p w:rsidR="00B86A2E" w:rsidRDefault="005369A3">
      <w:pPr>
        <w:numPr>
          <w:ilvl w:val="0"/>
          <w:numId w:val="3"/>
        </w:numPr>
        <w:ind w:hanging="720"/>
      </w:pPr>
      <w:r>
        <w:t xml:space="preserve">materialin mbjellës dhe shumëzues bimor; </w:t>
      </w:r>
    </w:p>
    <w:p w:rsidR="00B86A2E" w:rsidRDefault="005369A3">
      <w:pPr>
        <w:spacing w:after="19" w:line="259" w:lineRule="auto"/>
        <w:ind w:left="70" w:firstLine="0"/>
        <w:jc w:val="left"/>
      </w:pPr>
      <w:r>
        <w:t xml:space="preserve"> </w:t>
      </w:r>
    </w:p>
    <w:p w:rsidR="00B86A2E" w:rsidRDefault="005369A3">
      <w:pPr>
        <w:ind w:left="65"/>
      </w:pPr>
      <w:r>
        <w:t xml:space="preserve">Ky ligj zbatohet edhe për majatë që përdoren si ushqim për njerëz dhe kafshë. </w:t>
      </w:r>
    </w:p>
    <w:p w:rsidR="00B86A2E" w:rsidRDefault="005369A3">
      <w:pPr>
        <w:spacing w:after="17" w:line="259" w:lineRule="auto"/>
        <w:ind w:left="70" w:firstLine="0"/>
        <w:jc w:val="left"/>
      </w:pPr>
      <w:r>
        <w:t xml:space="preserve"> </w:t>
      </w:r>
    </w:p>
    <w:p w:rsidR="00B86A2E" w:rsidRDefault="005369A3">
      <w:pPr>
        <w:numPr>
          <w:ilvl w:val="0"/>
          <w:numId w:val="4"/>
        </w:numPr>
        <w:ind w:hanging="240"/>
      </w:pPr>
      <w:r>
        <w:t xml:space="preserve">Produktet nga gjuetia dhe peshkimi i kafshëve </w:t>
      </w:r>
      <w:r>
        <w:t xml:space="preserve">të egra, nuk konsiderohen prodhim organik. </w:t>
      </w:r>
    </w:p>
    <w:p w:rsidR="00B86A2E" w:rsidRDefault="005369A3">
      <w:pPr>
        <w:spacing w:after="19" w:line="259" w:lineRule="auto"/>
        <w:ind w:left="70" w:firstLine="0"/>
        <w:jc w:val="left"/>
      </w:pPr>
      <w:r>
        <w:t xml:space="preserve"> </w:t>
      </w:r>
    </w:p>
    <w:p w:rsidR="00B86A2E" w:rsidRDefault="005369A3">
      <w:pPr>
        <w:numPr>
          <w:ilvl w:val="0"/>
          <w:numId w:val="4"/>
        </w:numPr>
        <w:ind w:hanging="240"/>
      </w:pPr>
      <w:r>
        <w:t xml:space="preserve">Ky ligj zbatohet për çdo operator të prodhimit, përgatitjes, transportit  dhe shpërndarjes së produkteve të përcaktuara në pikën  2 të këtij neni. </w:t>
      </w:r>
    </w:p>
    <w:p w:rsidR="00B86A2E" w:rsidRDefault="005369A3">
      <w:pPr>
        <w:ind w:left="65"/>
      </w:pPr>
      <w:r>
        <w:t xml:space="preserve">Operatorët e kateringut nuk i nënshtrohen kërkesave të këtij ligji. </w:t>
      </w:r>
    </w:p>
    <w:p w:rsidR="00B86A2E" w:rsidRDefault="005369A3">
      <w:pPr>
        <w:spacing w:after="16" w:line="259" w:lineRule="auto"/>
        <w:ind w:left="70" w:firstLine="0"/>
        <w:jc w:val="left"/>
      </w:pPr>
      <w:r>
        <w:t xml:space="preserve"> </w:t>
      </w:r>
    </w:p>
    <w:p w:rsidR="00B86A2E" w:rsidRDefault="005369A3">
      <w:pPr>
        <w:numPr>
          <w:ilvl w:val="0"/>
          <w:numId w:val="4"/>
        </w:numPr>
        <w:ind w:hanging="240"/>
      </w:pPr>
      <w:r>
        <w:t>Ky ligj zbatohet për produktet e përcaktuara në pikën 2, pa cënuar dispozitat e tjera kombëtare, për prodhimin, përgatitjen, tregtimin, etiketimin dhe kontrollin, përfshirë legjislacion</w:t>
      </w:r>
      <w:r>
        <w:t xml:space="preserve">in për  ushqimin dhe ushqimin  për kafshë. </w:t>
      </w:r>
    </w:p>
    <w:p w:rsidR="00B86A2E" w:rsidRDefault="005369A3">
      <w:pPr>
        <w:spacing w:after="22" w:line="259" w:lineRule="auto"/>
        <w:ind w:left="70" w:firstLine="0"/>
        <w:jc w:val="left"/>
      </w:pPr>
      <w:r>
        <w:t xml:space="preserve"> </w:t>
      </w:r>
    </w:p>
    <w:p w:rsidR="00B86A2E" w:rsidRDefault="005369A3">
      <w:pPr>
        <w:spacing w:after="19"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2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Përkufizimet </w:t>
      </w:r>
    </w:p>
    <w:p w:rsidR="00B86A2E" w:rsidRDefault="005369A3">
      <w:pPr>
        <w:spacing w:after="19" w:line="259" w:lineRule="auto"/>
        <w:ind w:left="70" w:firstLine="0"/>
        <w:jc w:val="left"/>
      </w:pPr>
      <w:r>
        <w:t xml:space="preserve"> </w:t>
      </w:r>
    </w:p>
    <w:p w:rsidR="00B86A2E" w:rsidRDefault="005369A3">
      <w:pPr>
        <w:ind w:left="65"/>
      </w:pPr>
      <w:r>
        <w:t xml:space="preserve">Për qëllim të  këtij ligji termat e mëposhtëm kanë këto kuptime: </w:t>
      </w:r>
    </w:p>
    <w:p w:rsidR="00B86A2E" w:rsidRDefault="005369A3">
      <w:pPr>
        <w:spacing w:after="29" w:line="259" w:lineRule="auto"/>
        <w:ind w:left="70" w:firstLine="0"/>
        <w:jc w:val="left"/>
      </w:pPr>
      <w:r>
        <w:t xml:space="preserve"> </w:t>
      </w:r>
    </w:p>
    <w:p w:rsidR="00B86A2E" w:rsidRDefault="005369A3">
      <w:pPr>
        <w:numPr>
          <w:ilvl w:val="0"/>
          <w:numId w:val="5"/>
        </w:numPr>
        <w:spacing w:after="51"/>
        <w:ind w:left="365" w:hanging="310"/>
      </w:pPr>
      <w:r>
        <w:t xml:space="preserve">“Prodhim biologjik”, përdorimi i metodave të prodhimit në përputhje me rregullat e përcaktuara në këtë ligj  për të gjitha fazat e prodhimit, përgatitjes dhe shpërndarjes. </w:t>
      </w:r>
    </w:p>
    <w:p w:rsidR="00B86A2E" w:rsidRDefault="005369A3">
      <w:pPr>
        <w:numPr>
          <w:ilvl w:val="0"/>
          <w:numId w:val="5"/>
        </w:numPr>
        <w:ind w:left="365" w:hanging="310"/>
      </w:pPr>
      <w:r>
        <w:t>“Fazat e prodhimit, përgatitjes dhe shpërndarjes”, çdo fazë duke filluar nga prodhi</w:t>
      </w:r>
      <w:r>
        <w:t xml:space="preserve">mi primar i një produkti biologjik deri tek ruajtja,  përpunimi, prodhimi, transporti, dhe shitja apo furnizimi tek konsumatori i fundit dhe aty ku është e nevojshme, edhe veprimtaritë e etiketimit, reklamave,importit, eksportit dhe nënkontraktimeve.   </w:t>
      </w:r>
    </w:p>
    <w:p w:rsidR="00B86A2E" w:rsidRDefault="005369A3">
      <w:pPr>
        <w:numPr>
          <w:ilvl w:val="0"/>
          <w:numId w:val="5"/>
        </w:numPr>
        <w:ind w:left="365" w:hanging="310"/>
      </w:pPr>
      <w:r>
        <w:t>“B</w:t>
      </w:r>
      <w:r>
        <w:t xml:space="preserve">iologjik” ose  “Bio” , i përftuar ose i lidhur me prodhimin biologjik. </w:t>
      </w:r>
    </w:p>
    <w:p w:rsidR="00B86A2E" w:rsidRDefault="005369A3">
      <w:pPr>
        <w:numPr>
          <w:ilvl w:val="0"/>
          <w:numId w:val="5"/>
        </w:numPr>
        <w:ind w:left="365" w:hanging="310"/>
      </w:pPr>
      <w:r>
        <w:lastRenderedPageBreak/>
        <w:t xml:space="preserve">“Operator”,  çdo person fizik apo juridik, përgjegjës për të siguruar zbatimin e kërkesave të këtij ligji  në veprimtaritë biologjike të kontrolluara prej tij. </w:t>
      </w:r>
    </w:p>
    <w:p w:rsidR="00B86A2E" w:rsidRDefault="005369A3">
      <w:pPr>
        <w:numPr>
          <w:ilvl w:val="0"/>
          <w:numId w:val="5"/>
        </w:numPr>
        <w:spacing w:after="39"/>
        <w:ind w:left="365" w:hanging="310"/>
      </w:pPr>
      <w:r>
        <w:t>“Prodhim bimor”,  prodh</w:t>
      </w:r>
      <w:r>
        <w:t xml:space="preserve">imi i produkteve nga bimët bujqësore, përfshirë vjeljen  e bimëve të egra për qëllime tregtare. </w:t>
      </w:r>
    </w:p>
    <w:p w:rsidR="00B86A2E" w:rsidRDefault="005369A3">
      <w:pPr>
        <w:numPr>
          <w:ilvl w:val="0"/>
          <w:numId w:val="5"/>
        </w:numPr>
        <w:ind w:left="365" w:hanging="310"/>
      </w:pPr>
      <w:r>
        <w:t xml:space="preserve">“Prodhim shtazor”,  prodhimi i  kafshëve dhe  shpendëve  shtëpiake apo të zbutur  (përfshirë insektet), përjashtuar kafshët ujore. </w:t>
      </w:r>
    </w:p>
    <w:p w:rsidR="00B86A2E" w:rsidRDefault="005369A3">
      <w:pPr>
        <w:numPr>
          <w:ilvl w:val="0"/>
          <w:numId w:val="5"/>
        </w:numPr>
        <w:ind w:left="365" w:hanging="310"/>
      </w:pPr>
      <w:r>
        <w:t xml:space="preserve">“Akuakulturë”, rritja  apo </w:t>
      </w:r>
      <w:r>
        <w:t>kultivimi i organizmave ujorë, duke përdorur teknika të përcaktuara për të shtuar  prodhimin e organizmave në fjalë mbi kapacitetin natyror të mjedisit, organizmat  mbeten pronë e personit fizik apo juridik gjatë gjithë fazave të rritjes përfshirë  prodhim</w:t>
      </w:r>
      <w:r>
        <w:t xml:space="preserve">in përfundimtar. </w:t>
      </w:r>
    </w:p>
    <w:p w:rsidR="00B86A2E" w:rsidRDefault="005369A3">
      <w:pPr>
        <w:spacing w:after="48"/>
        <w:ind w:left="65"/>
      </w:pPr>
      <w:r>
        <w:t xml:space="preserve">gj) “Kalim”,  kalimi  nga bujqësia jo-biologjike në biologjike brenda një periudhe të caktuar kohe, gjatë së cilës zbatohen kërkesat  për prodhimin biologjik; </w:t>
      </w:r>
    </w:p>
    <w:p w:rsidR="00B86A2E" w:rsidRDefault="005369A3">
      <w:pPr>
        <w:numPr>
          <w:ilvl w:val="0"/>
          <w:numId w:val="5"/>
        </w:numPr>
        <w:ind w:left="365" w:hanging="310"/>
      </w:pPr>
      <w:r>
        <w:t xml:space="preserve">“Përgatitja”,veprimet për ruajtjen dhe përpunimin e produkteve  biologjike  përfshirë therjen e kafshëve dhe prerjene mishit, ambalazhimin, etiketimin dhe/ose ndryshimet e bëra në etiketim për tregimin e metodës së prodhimit biologjik.   </w:t>
      </w:r>
    </w:p>
    <w:p w:rsidR="00B86A2E" w:rsidRDefault="005369A3">
      <w:pPr>
        <w:numPr>
          <w:ilvl w:val="0"/>
          <w:numId w:val="5"/>
        </w:numPr>
        <w:spacing w:after="40"/>
        <w:ind w:left="365" w:hanging="310"/>
      </w:pPr>
      <w:r>
        <w:t>Për qëllim të kët</w:t>
      </w:r>
      <w:r>
        <w:t xml:space="preserve">ij ligji, zbatohet përkufizimi “ushqim”,  i  përcaktuar  në legjislacionin në fuqi/ Ligjin “Për  Ushqimin”  Nr. 9863/28.01.2008,”i amenduar. </w:t>
      </w:r>
    </w:p>
    <w:p w:rsidR="00B86A2E" w:rsidRDefault="005369A3">
      <w:pPr>
        <w:numPr>
          <w:ilvl w:val="0"/>
          <w:numId w:val="5"/>
        </w:numPr>
        <w:spacing w:after="32"/>
        <w:ind w:left="365" w:hanging="310"/>
      </w:pPr>
      <w:r>
        <w:t>Për qëllim të këtij ligji, zbatohet përkufizimi  “ushqim për kafshë’, i përcaktuar  në legjislacionin në fuqi/ Lig</w:t>
      </w:r>
      <w:r>
        <w:t xml:space="preserve">jin “Për  Ushqimin”  Nr. 9863/28.01.2008,”i amenduar. </w:t>
      </w:r>
    </w:p>
    <w:p w:rsidR="00B86A2E" w:rsidRDefault="005369A3">
      <w:pPr>
        <w:numPr>
          <w:ilvl w:val="0"/>
          <w:numId w:val="5"/>
        </w:numPr>
        <w:spacing w:after="32"/>
        <w:ind w:left="365" w:hanging="310"/>
      </w:pPr>
      <w:r>
        <w:t xml:space="preserve">Për qëllim të këtij ligji, zbatohet përkufizimi  “paraambalazhim”, i përcaktuar  në legjislacionin në fuqi/ Ligjin “Për  Ushqimin”  Nr. 9863/28.01.2008,”i amenduar. </w:t>
      </w:r>
    </w:p>
    <w:p w:rsidR="00B86A2E" w:rsidRDefault="005369A3">
      <w:pPr>
        <w:numPr>
          <w:ilvl w:val="0"/>
          <w:numId w:val="5"/>
        </w:numPr>
        <w:spacing w:after="32"/>
        <w:ind w:left="365" w:hanging="310"/>
      </w:pPr>
      <w:r>
        <w:t>Për qëllim të këtij ligji, zbatohet</w:t>
      </w:r>
      <w:r>
        <w:t xml:space="preserve"> përkufizimi  ‘”vendosje në treg”, i përcaktuar  në legjislacionin në fuqi/ Ligjin “Për  Ushqimin”  Nr. 9863/28.01.2008,”i amenduar. </w:t>
      </w:r>
    </w:p>
    <w:p w:rsidR="00B86A2E" w:rsidRDefault="005369A3">
      <w:pPr>
        <w:numPr>
          <w:ilvl w:val="0"/>
          <w:numId w:val="5"/>
        </w:numPr>
        <w:ind w:left="365" w:hanging="310"/>
      </w:pPr>
      <w:r>
        <w:t>Për qëllim të këtij ligji, zbatohet përkufizimi  “aditiv ushqimor për ushqime për kafshë”, i përcaktuar  në legjislacionin</w:t>
      </w:r>
      <w:r>
        <w:t xml:space="preserve"> në fuqi/ Ligjin “Për  Ushqimin”  Nr. 9863/28.01.2008,”i amenduar. </w:t>
      </w:r>
    </w:p>
    <w:p w:rsidR="00B86A2E" w:rsidRDefault="005369A3">
      <w:pPr>
        <w:numPr>
          <w:ilvl w:val="0"/>
          <w:numId w:val="5"/>
        </w:numPr>
        <w:ind w:left="365" w:hanging="310"/>
      </w:pPr>
      <w:r>
        <w:t xml:space="preserve">Për qëllim të këtij ligji, zbatohet përkufizimi  “organizmat e modifikuara gjenetikisht </w:t>
      </w:r>
    </w:p>
    <w:p w:rsidR="00B86A2E" w:rsidRDefault="005369A3">
      <w:pPr>
        <w:spacing w:after="45"/>
        <w:ind w:left="65"/>
      </w:pPr>
      <w:r>
        <w:t>(OMGJ)", i përcaktuar  në legjislacionin në fuqi/ Ligjin “Për  Ushqimin”  Nr. 9863/28.01.2008,”i am</w:t>
      </w:r>
      <w:r>
        <w:t xml:space="preserve">enduar. </w:t>
      </w:r>
    </w:p>
    <w:p w:rsidR="00B86A2E" w:rsidRDefault="005369A3">
      <w:pPr>
        <w:spacing w:after="23" w:line="259" w:lineRule="auto"/>
        <w:ind w:left="70" w:firstLine="0"/>
        <w:jc w:val="left"/>
      </w:pPr>
      <w:r>
        <w:t xml:space="preserve"> </w:t>
      </w:r>
    </w:p>
    <w:p w:rsidR="00B86A2E" w:rsidRDefault="005369A3">
      <w:pPr>
        <w:spacing w:after="43"/>
        <w:ind w:left="65"/>
      </w:pPr>
      <w:r>
        <w:t xml:space="preserve"> nj) Për qëllim të këtij ligji, zbatohet përkufizimi “Etiketim” i përcaktuar në VKM, nr.1344, datë 10.10.2008, për miratimin e rregullave “Për etiketimin e produkteve ushqimore”.  </w:t>
      </w:r>
    </w:p>
    <w:p w:rsidR="00B86A2E" w:rsidRDefault="005369A3">
      <w:pPr>
        <w:ind w:left="65"/>
      </w:pPr>
      <w:r>
        <w:t xml:space="preserve">o)Për qëllim të këtij ligji, zbatohet përkufizimi “përbërës”, i </w:t>
      </w:r>
      <w:r>
        <w:t>përcaktuar në VKM, nr.1344, datë 10.10.2008, për miratimin e rregullave “Për etiketimin e produkteve ushqimore”. p) “Reklamë”, çdo paraqitje tek publiku me çdo mënyrë tjetër përveç etiketës, që ndikon ose mund të ndikojë dhe përcaktojë qëndrime, bindje dhe</w:t>
      </w:r>
      <w:r>
        <w:t xml:space="preserve"> sjellje për të nxitur drejtpërdrejt apo tërthorazi shitjen e produkteve biologjike. </w:t>
      </w:r>
    </w:p>
    <w:p w:rsidR="00B86A2E" w:rsidRDefault="005369A3">
      <w:pPr>
        <w:numPr>
          <w:ilvl w:val="0"/>
          <w:numId w:val="6"/>
        </w:numPr>
      </w:pPr>
      <w:r>
        <w:t xml:space="preserve">“Autoriteti kompetent”, Ministria e  Bujqësisë, Zhvillimit Rural dhe Administrimit te Ujërave (MBZHRAU). </w:t>
      </w:r>
    </w:p>
    <w:p w:rsidR="00B86A2E" w:rsidRDefault="005369A3">
      <w:pPr>
        <w:numPr>
          <w:ilvl w:val="0"/>
          <w:numId w:val="6"/>
        </w:numPr>
      </w:pPr>
      <w:r>
        <w:t>“Autoriteti i kontrollit”, organizëm administrativ publik të cil</w:t>
      </w:r>
      <w:r>
        <w:t xml:space="preserve">it MBZHRAU i jep, tërësisht apo pjesërisht, kompetencën për inspektimin dhe certifikimin në fushën e prodhimit biologjik, në përputhje me kërkesat e këtij ligji.  </w:t>
      </w:r>
    </w:p>
    <w:p w:rsidR="00B86A2E" w:rsidRDefault="005369A3">
      <w:pPr>
        <w:numPr>
          <w:ilvl w:val="0"/>
          <w:numId w:val="6"/>
        </w:numPr>
      </w:pPr>
      <w:r>
        <w:lastRenderedPageBreak/>
        <w:t>“Trupa e kontrollit”, njësi e pavarur private e cila kryen inspektimin dhe certifikimin në f</w:t>
      </w:r>
      <w:r>
        <w:t xml:space="preserve">ushën e prodhimit biologjik në përputhje me kërkesat  e përcaktuara në këtë ligj dhe kur shihet e përshtatshme edhe trupa homologe e një vendi të tretë ose trupa homologe që ushtron aktivitet në një vend të tretë . </w:t>
      </w:r>
    </w:p>
    <w:p w:rsidR="00B86A2E" w:rsidRDefault="005369A3">
      <w:pPr>
        <w:spacing w:after="31"/>
        <w:ind w:left="65"/>
      </w:pPr>
      <w:r>
        <w:t>sh)“Markë e përputhshmërisë”, një shenjë</w:t>
      </w:r>
      <w:r>
        <w:t xml:space="preserve"> që verteton përputhshmërinë me një grup të caktuar standardesh apo dokumentesh të tjerë normative.  </w:t>
      </w:r>
    </w:p>
    <w:p w:rsidR="00B86A2E" w:rsidRDefault="005369A3">
      <w:pPr>
        <w:numPr>
          <w:ilvl w:val="0"/>
          <w:numId w:val="6"/>
        </w:numPr>
      </w:pPr>
      <w:r>
        <w:t>Për qëllim të këtij ligji, zbatohet përkufizimi “Produkte për mbrojtjen e bimëve”,të përcaktuar në Ligjin  nr. 9362 datë 24.3.2005 “Për shërbimin e mbrojt</w:t>
      </w:r>
      <w:r>
        <w:t xml:space="preserve">jes së bimëve” ,i ndryshuar. </w:t>
      </w:r>
    </w:p>
    <w:p w:rsidR="00B86A2E" w:rsidRDefault="005369A3">
      <w:pPr>
        <w:numPr>
          <w:ilvl w:val="0"/>
          <w:numId w:val="6"/>
        </w:numPr>
      </w:pPr>
      <w:r>
        <w:t xml:space="preserve">“I prodhuar nga OMGJ”,  produkti i cili  vjen tërësisht apo pjesërisht nga OMGJ, por që nuk përmban apo përbëhet nga OMGJ-të;  </w:t>
      </w:r>
    </w:p>
    <w:p w:rsidR="00B86A2E" w:rsidRDefault="005369A3">
      <w:pPr>
        <w:spacing w:after="40"/>
        <w:ind w:left="65"/>
      </w:pPr>
      <w:r>
        <w:t xml:space="preserve">v)“I prodhuar me OMGJ”,   </w:t>
      </w:r>
      <w:r>
        <w:t xml:space="preserve">produkti i prodhuar  duke përdorur një OMGJ  si organizëm i fundit i gjallë në procesin e prodhimit, por që nuk përmban ose përbëhet nga OMGJ-të dhe as është prodhuar nga OMGJ-të.  </w:t>
      </w:r>
    </w:p>
    <w:p w:rsidR="00B86A2E" w:rsidRDefault="005369A3">
      <w:pPr>
        <w:ind w:left="65"/>
      </w:pPr>
      <w:r>
        <w:t xml:space="preserve">z) “Ekuivalent” në përshkrimin e sistemeve ose masave të ndryshme,kur ato </w:t>
      </w:r>
      <w:r>
        <w:t xml:space="preserve">janë në gjendje të përmbushin të njëjtat objektiva dhe parime duke zbatuar rregulla që sigurojnë të njëjtin nivel garancie të përputhshmërisë. </w:t>
      </w:r>
    </w:p>
    <w:p w:rsidR="00B86A2E" w:rsidRDefault="005369A3">
      <w:pPr>
        <w:ind w:left="65"/>
      </w:pPr>
      <w:r>
        <w:t>zh)“Lëndë ndihmëse të përpunimit”,  çdo substancë që nuk konsumohet si përbërës ushqimor në vetvete, që përdoret</w:t>
      </w:r>
      <w:r>
        <w:t xml:space="preserve"> qëllimisht në përpunimin e lëndëve të para, ushqimeve apo përbërësve të tyre, për të arritur  një qëllim të caktuar teknologjik gjatë trajtimit ose përpunimit dhe që mund të rezultojnë në praninë e paqëllimshme por teknikisht të pashmangshme të mbetjeve t</w:t>
      </w:r>
      <w:r>
        <w:t xml:space="preserve">ë vetë substancës ose derivateve të saj në produktin përfundimtar, me kusht që këto mbetje të mos paraqesin rrezik për shëndetin dhe të mos kenë ndonjë efekt teknologjik në produktin  përfundimtar. </w:t>
      </w:r>
    </w:p>
    <w:p w:rsidR="00B86A2E" w:rsidRDefault="005369A3">
      <w:pPr>
        <w:spacing w:after="29"/>
        <w:ind w:left="65"/>
      </w:pPr>
      <w:r>
        <w:t>t)“Rrezatim jonizues”, transferim i energjisë në formë gr</w:t>
      </w:r>
      <w:r>
        <w:t xml:space="preserve">imcash elementare ose valësh elektromagnetike me gjatësi 100 nanometër apo më të vogël ose me frekuencë 3 x 1015 Hertz apo më të madhe në gjendje të prodhojë jone drejtpërdrejtë ose jo drejtpërdrejtë. </w:t>
      </w:r>
    </w:p>
    <w:p w:rsidR="00B86A2E" w:rsidRDefault="005369A3">
      <w:pPr>
        <w:ind w:left="65"/>
      </w:pPr>
      <w:r>
        <w:t>u)“Veprimtaritë e kateringut”, përgatitja e produkteve</w:t>
      </w:r>
      <w:r>
        <w:t xml:space="preserve"> biologjike në restorante, spitale, mensa dhe biznese të tjera të ngjashme ushqimore në pika shitje  apo shpërndarje për konsumatorin e fundit. </w:t>
      </w:r>
    </w:p>
    <w:p w:rsidR="00B86A2E" w:rsidRDefault="005369A3">
      <w:pPr>
        <w:spacing w:after="16" w:line="259" w:lineRule="auto"/>
        <w:ind w:left="70" w:firstLine="0"/>
        <w:jc w:val="left"/>
      </w:pPr>
      <w:r>
        <w:rPr>
          <w:b/>
        </w:rPr>
        <w:t xml:space="preserve">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2"/>
        <w:jc w:val="center"/>
      </w:pPr>
      <w:r>
        <w:rPr>
          <w:b/>
        </w:rPr>
        <w:t xml:space="preserve">KREU  II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6"/>
        <w:jc w:val="center"/>
      </w:pPr>
      <w:r>
        <w:rPr>
          <w:b/>
        </w:rPr>
        <w:t xml:space="preserve">OBJEKTIVAT DHE PARIMET E PRODHIMIT BIOLOGJIK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3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2"/>
        <w:jc w:val="center"/>
      </w:pPr>
      <w:r>
        <w:rPr>
          <w:b/>
        </w:rPr>
        <w:t xml:space="preserve">Objektivat </w:t>
      </w:r>
    </w:p>
    <w:p w:rsidR="00B86A2E" w:rsidRDefault="005369A3">
      <w:pPr>
        <w:spacing w:after="16" w:line="259" w:lineRule="auto"/>
        <w:ind w:left="70" w:firstLine="0"/>
        <w:jc w:val="left"/>
      </w:pPr>
      <w:r>
        <w:t xml:space="preserve"> </w:t>
      </w:r>
    </w:p>
    <w:p w:rsidR="00B86A2E" w:rsidRDefault="005369A3">
      <w:pPr>
        <w:ind w:left="65"/>
      </w:pPr>
      <w:r>
        <w:t xml:space="preserve">Prodhimi biologjik përmbush objektivat e mëposhtme: </w:t>
      </w:r>
    </w:p>
    <w:p w:rsidR="00B86A2E" w:rsidRDefault="005369A3">
      <w:pPr>
        <w:ind w:left="65"/>
      </w:pPr>
      <w:r>
        <w:t xml:space="preserve">(a) vendos  një sistem menaxhimi të qëndrueshëm të bujqësisë, i cili: </w:t>
      </w:r>
    </w:p>
    <w:p w:rsidR="00B86A2E" w:rsidRDefault="005369A3">
      <w:pPr>
        <w:numPr>
          <w:ilvl w:val="0"/>
          <w:numId w:val="7"/>
        </w:numPr>
        <w:ind w:hanging="353"/>
      </w:pPr>
      <w:r>
        <w:t>respekton sistemet dhe ciklet e natyrës, ruan dhe përmirëson shëndetin e tokës, ujit, bimëve dhe kafshëve, dhe ekuilibrin midis tyre</w:t>
      </w:r>
      <w:r>
        <w:t xml:space="preserve">; </w:t>
      </w:r>
    </w:p>
    <w:p w:rsidR="00B86A2E" w:rsidRDefault="005369A3">
      <w:pPr>
        <w:numPr>
          <w:ilvl w:val="0"/>
          <w:numId w:val="7"/>
        </w:numPr>
        <w:ind w:hanging="353"/>
      </w:pPr>
      <w:r>
        <w:lastRenderedPageBreak/>
        <w:t xml:space="preserve">kontribuon për një nivel të lartë të larmisë biologjike; </w:t>
      </w:r>
    </w:p>
    <w:p w:rsidR="00B86A2E" w:rsidRDefault="005369A3">
      <w:pPr>
        <w:numPr>
          <w:ilvl w:val="0"/>
          <w:numId w:val="7"/>
        </w:numPr>
        <w:ind w:hanging="353"/>
      </w:pPr>
      <w:r>
        <w:t xml:space="preserve">siguron përdorimin e përgjegjshëm të energjisë dhe burimeve natyrore, të tilla si uji, toka, lëndët e organike dhe ajri; </w:t>
      </w:r>
    </w:p>
    <w:p w:rsidR="00B86A2E" w:rsidRDefault="005369A3">
      <w:pPr>
        <w:numPr>
          <w:ilvl w:val="0"/>
          <w:numId w:val="7"/>
        </w:numPr>
        <w:ind w:hanging="353"/>
      </w:pPr>
      <w:r>
        <w:t>respekton standarde të larta të mirëqenies së kafshëve dhe në veçanti plo</w:t>
      </w:r>
      <w:r>
        <w:t xml:space="preserve">tëson nevojat specifike jetësore sipas llojeve të kafshëve; (b) synon prodhimin e produkteve me cilësi të lartë; </w:t>
      </w:r>
    </w:p>
    <w:p w:rsidR="00B86A2E" w:rsidRDefault="005369A3">
      <w:pPr>
        <w:ind w:left="65"/>
      </w:pPr>
      <w:r>
        <w:t>(c) synon prodhimin e një larmie të gjerë ushqimesh dhe produktesh të tjera bujqësore që i përgjigjen kërkesës së konsumatorëve për produkte t</w:t>
      </w:r>
      <w:r>
        <w:t xml:space="preserve">ë prodhuara nga përdorimi i proçeseve të cilat nuk dëmtojnë mjedisin, shëndetin e njerëzve, bimëve ose shëndetin dhe mirëqenien e kafshëve. </w:t>
      </w:r>
    </w:p>
    <w:p w:rsidR="00B86A2E" w:rsidRDefault="005369A3">
      <w:pPr>
        <w:spacing w:after="17" w:line="259" w:lineRule="auto"/>
        <w:ind w:left="70" w:firstLine="0"/>
        <w:jc w:val="left"/>
      </w:pPr>
      <w:r>
        <w:rPr>
          <w:b/>
        </w:rPr>
        <w:t xml:space="preserve">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4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Parime të përgjithshme </w:t>
      </w:r>
    </w:p>
    <w:p w:rsidR="00B86A2E" w:rsidRDefault="005369A3">
      <w:pPr>
        <w:spacing w:after="14" w:line="259" w:lineRule="auto"/>
        <w:ind w:left="70" w:firstLine="0"/>
        <w:jc w:val="left"/>
      </w:pPr>
      <w:r>
        <w:rPr>
          <w:b/>
        </w:rPr>
        <w:t xml:space="preserve"> </w:t>
      </w:r>
    </w:p>
    <w:p w:rsidR="00B86A2E" w:rsidRDefault="005369A3">
      <w:pPr>
        <w:ind w:left="65"/>
      </w:pPr>
      <w:r>
        <w:t xml:space="preserve">Prodhimi biologjik mbështetet mbi parimet që vijojnë: </w:t>
      </w:r>
    </w:p>
    <w:p w:rsidR="00B86A2E" w:rsidRDefault="005369A3">
      <w:pPr>
        <w:ind w:left="65"/>
      </w:pPr>
      <w:r>
        <w:t xml:space="preserve">(a) planifikimi dhe menaxhimi i përshtatshëm i proceseve biologjike bazuar në sistemet ekologjike të cilat përdorin burime natyrore brenda sistemit, me  metoda të cilat: </w:t>
      </w:r>
    </w:p>
    <w:p w:rsidR="00B86A2E" w:rsidRDefault="005369A3">
      <w:pPr>
        <w:numPr>
          <w:ilvl w:val="0"/>
          <w:numId w:val="8"/>
        </w:numPr>
        <w:ind w:left="401" w:hanging="346"/>
      </w:pPr>
      <w:r>
        <w:t xml:space="preserve">përdorin organizma të gjalla dhe metoda mekanike prodhimi; </w:t>
      </w:r>
    </w:p>
    <w:p w:rsidR="00B86A2E" w:rsidRDefault="005369A3">
      <w:pPr>
        <w:numPr>
          <w:ilvl w:val="0"/>
          <w:numId w:val="8"/>
        </w:numPr>
        <w:ind w:left="401" w:hanging="346"/>
      </w:pPr>
      <w:r>
        <w:t xml:space="preserve">praktikojnë kultivimin e </w:t>
      </w:r>
      <w:r>
        <w:t xml:space="preserve">kulturave bujqësore dhe prodhimin shtazor të bazuara në tokë, ose akuakulturën në përputhje me parimin e shfrytëzimit të qëndrueshëm; </w:t>
      </w:r>
    </w:p>
    <w:p w:rsidR="00B86A2E" w:rsidRDefault="005369A3">
      <w:pPr>
        <w:numPr>
          <w:ilvl w:val="0"/>
          <w:numId w:val="8"/>
        </w:numPr>
        <w:ind w:left="401" w:hanging="346"/>
      </w:pPr>
      <w:r>
        <w:t>përjashtojnë përdorimin e OMGJ-ve dhe produkteve të prodhuara nga ose me OMGJ, por nuk  përjashtojnë përdorimin e  produk</w:t>
      </w:r>
      <w:r>
        <w:t xml:space="preserve">teve mjekësore veterinare; </w:t>
      </w:r>
    </w:p>
    <w:p w:rsidR="00B86A2E" w:rsidRDefault="005369A3">
      <w:pPr>
        <w:numPr>
          <w:ilvl w:val="0"/>
          <w:numId w:val="8"/>
        </w:numPr>
        <w:ind w:left="401" w:hanging="346"/>
      </w:pPr>
      <w:r>
        <w:t xml:space="preserve">bazohen në vlerësimin e rrezikut dhe kur është e nevojshme marrjen e masave paraprake dhe parandaluese; </w:t>
      </w:r>
    </w:p>
    <w:p w:rsidR="00B86A2E" w:rsidRDefault="005369A3">
      <w:pPr>
        <w:ind w:left="65"/>
      </w:pPr>
      <w:r>
        <w:t xml:space="preserve">(b) kufizimi i përdorimit të inputeve që vijnë nga jashtë njësisë; </w:t>
      </w:r>
    </w:p>
    <w:p w:rsidR="00B86A2E" w:rsidRDefault="005369A3">
      <w:pPr>
        <w:ind w:left="65"/>
      </w:pPr>
      <w:r>
        <w:t>Kur inputet e jashtme janë të nevojshme ose nuk ekzisto</w:t>
      </w:r>
      <w:r>
        <w:t xml:space="preserve">jnë praktikat dhe metodat e përshtatshme menaxheriale të përmendura në pikën (a) të këtij neni, atëherë ato kufizohen në: </w:t>
      </w:r>
    </w:p>
    <w:p w:rsidR="00B86A2E" w:rsidRDefault="005369A3">
      <w:pPr>
        <w:numPr>
          <w:ilvl w:val="0"/>
          <w:numId w:val="9"/>
        </w:numPr>
        <w:ind w:hanging="420"/>
      </w:pPr>
      <w:r>
        <w:t xml:space="preserve">inpute nga prodhimi biologjik; </w:t>
      </w:r>
    </w:p>
    <w:p w:rsidR="00B86A2E" w:rsidRDefault="005369A3">
      <w:pPr>
        <w:numPr>
          <w:ilvl w:val="0"/>
          <w:numId w:val="9"/>
        </w:numPr>
        <w:ind w:hanging="420"/>
      </w:pPr>
      <w:r>
        <w:t xml:space="preserve">substanca natyrore apo me prejardhje natyrore; </w:t>
      </w:r>
    </w:p>
    <w:p w:rsidR="00B86A2E" w:rsidRDefault="005369A3">
      <w:pPr>
        <w:numPr>
          <w:ilvl w:val="0"/>
          <w:numId w:val="9"/>
        </w:numPr>
        <w:ind w:hanging="420"/>
      </w:pPr>
      <w:r>
        <w:t xml:space="preserve">plehra minerale me tretshmëri të ulët; </w:t>
      </w:r>
    </w:p>
    <w:p w:rsidR="00B86A2E" w:rsidRDefault="005369A3">
      <w:pPr>
        <w:ind w:left="65"/>
      </w:pPr>
      <w:r>
        <w:t xml:space="preserve">(c) kufizimi </w:t>
      </w:r>
      <w:r>
        <w:t xml:space="preserve">i rreptë i përdorimit të inputeve të sintetizuara kimikisht vetëm në rastet përjashtimore kur: </w:t>
      </w:r>
    </w:p>
    <w:p w:rsidR="00B86A2E" w:rsidRDefault="005369A3">
      <w:pPr>
        <w:numPr>
          <w:ilvl w:val="0"/>
          <w:numId w:val="10"/>
        </w:numPr>
        <w:ind w:hanging="286"/>
      </w:pPr>
      <w:r>
        <w:t xml:space="preserve">nuk ekzistojnë praktikat e përshtatshme të menaxhimit; </w:t>
      </w:r>
    </w:p>
    <w:p w:rsidR="00B86A2E" w:rsidRDefault="005369A3">
      <w:pPr>
        <w:numPr>
          <w:ilvl w:val="0"/>
          <w:numId w:val="10"/>
        </w:numPr>
        <w:ind w:hanging="286"/>
      </w:pPr>
      <w:r>
        <w:t>inputet e jashtme të përmendura në germën (b) të këtij neni nuk gjenden në treg; (iii) përdorimi i input</w:t>
      </w:r>
      <w:r>
        <w:t xml:space="preserve">eve të jashtme të përmendura në germën (b) çon në krijimin e efekteve të pa pranueshme mjedisore. </w:t>
      </w:r>
    </w:p>
    <w:p w:rsidR="00B86A2E" w:rsidRDefault="005369A3">
      <w:pPr>
        <w:ind w:left="65"/>
      </w:pPr>
      <w:r>
        <w:t>(d) përshtatja, kur është e nevojshme dhe brenda kuadrit të këtij ligji, të rregullave të prodhimit biologjik duke marrë parasysh gjendjen shëndetësore, ndry</w:t>
      </w:r>
      <w:r>
        <w:t xml:space="preserve">shimet klimatike rajonale dhe të  kushteve  lokale, fazat e zhvillimit dhe praktikat e veçanta të mbarështimit.   </w:t>
      </w:r>
    </w:p>
    <w:p w:rsidR="00B86A2E" w:rsidRDefault="005369A3">
      <w:pPr>
        <w:spacing w:after="16" w:line="259" w:lineRule="auto"/>
        <w:ind w:left="124" w:firstLine="0"/>
        <w:jc w:val="center"/>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0" w:line="259" w:lineRule="auto"/>
        <w:ind w:left="124" w:firstLine="0"/>
        <w:jc w:val="center"/>
      </w:pPr>
      <w:r>
        <w:rPr>
          <w:b/>
        </w:rPr>
        <w:lastRenderedPageBreak/>
        <w:t xml:space="preserve"> </w:t>
      </w:r>
    </w:p>
    <w:p w:rsidR="00B86A2E" w:rsidRDefault="005369A3">
      <w:pPr>
        <w:spacing w:after="8" w:line="265" w:lineRule="auto"/>
        <w:ind w:left="319" w:right="244"/>
        <w:jc w:val="center"/>
      </w:pPr>
      <w:r>
        <w:rPr>
          <w:b/>
        </w:rPr>
        <w:t xml:space="preserve">Neni 5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Parimet e veçanta për bujqësinë </w:t>
      </w:r>
    </w:p>
    <w:p w:rsidR="00B86A2E" w:rsidRDefault="005369A3">
      <w:pPr>
        <w:spacing w:after="16" w:line="259" w:lineRule="auto"/>
        <w:ind w:left="124" w:firstLine="0"/>
        <w:jc w:val="center"/>
      </w:pPr>
      <w:r>
        <w:t xml:space="preserve"> </w:t>
      </w:r>
    </w:p>
    <w:p w:rsidR="00B86A2E" w:rsidRDefault="005369A3">
      <w:pPr>
        <w:ind w:left="65"/>
      </w:pPr>
      <w:r>
        <w:t xml:space="preserve">Përveç parimeve të përgjithshme të përcaktuara në nenin 4, bujqësia biologjike bazohet në parimet e veçanta  si më poshtë: </w:t>
      </w:r>
    </w:p>
    <w:p w:rsidR="00B86A2E" w:rsidRDefault="005369A3">
      <w:pPr>
        <w:spacing w:after="19" w:line="259" w:lineRule="auto"/>
        <w:ind w:left="70" w:firstLine="0"/>
        <w:jc w:val="left"/>
      </w:pPr>
      <w:r>
        <w:t xml:space="preserve"> </w:t>
      </w:r>
    </w:p>
    <w:p w:rsidR="00B86A2E" w:rsidRDefault="005369A3">
      <w:pPr>
        <w:numPr>
          <w:ilvl w:val="0"/>
          <w:numId w:val="11"/>
        </w:numPr>
      </w:pPr>
      <w:r>
        <w:t>ruajtja dhe zhvillimi  i jetës dhe i  pjellorisë natyrore të tokës, qëndrueshmërisë dhe larmisë biologjike në tokë, duke parandalu</w:t>
      </w:r>
      <w:r>
        <w:t xml:space="preserve">ar dhe luftuar erozionin dhe ngjeshjen e tokës dhe të ushqyerit e bimëve kryesisht përmes ekosistemit të tokës; </w:t>
      </w:r>
    </w:p>
    <w:p w:rsidR="00B86A2E" w:rsidRDefault="005369A3">
      <w:pPr>
        <w:numPr>
          <w:ilvl w:val="0"/>
          <w:numId w:val="11"/>
        </w:numPr>
      </w:pPr>
      <w:r>
        <w:t xml:space="preserve">minimizimi i përdorimit të burimeve të pa ripërtëritshme dhe të inputeve nga jashtë fermës; </w:t>
      </w:r>
    </w:p>
    <w:p w:rsidR="00B86A2E" w:rsidRDefault="005369A3">
      <w:pPr>
        <w:numPr>
          <w:ilvl w:val="0"/>
          <w:numId w:val="11"/>
        </w:numPr>
      </w:pPr>
      <w:r>
        <w:t>riciklimi i mbetjeve dhe nënprodukteve me prejardh</w:t>
      </w:r>
      <w:r>
        <w:t xml:space="preserve">je bimore dhe shtazore si inpute në prodhimin  bimor  dhe shtazor; </w:t>
      </w:r>
    </w:p>
    <w:p w:rsidR="00B86A2E" w:rsidRDefault="005369A3">
      <w:pPr>
        <w:numPr>
          <w:ilvl w:val="0"/>
          <w:numId w:val="11"/>
        </w:numPr>
      </w:pPr>
      <w:r>
        <w:t xml:space="preserve">marrja parasysh e ekuilibrit ekologjik lokal apo rajonal në marrjen e vendimeve  për  prodhimin; </w:t>
      </w:r>
    </w:p>
    <w:p w:rsidR="00B86A2E" w:rsidRDefault="005369A3">
      <w:pPr>
        <w:ind w:left="65"/>
      </w:pPr>
      <w:r>
        <w:t xml:space="preserve">(dh) ruajtja e shëndetit të kafshëve duke nxitur mbrojtjen imunologjike natyrore të tyre, </w:t>
      </w:r>
      <w:r>
        <w:t xml:space="preserve">si dhe përzgjedhjen e racave dhe praktikave të përshtatshme të mbarështimit; </w:t>
      </w:r>
    </w:p>
    <w:p w:rsidR="00B86A2E" w:rsidRDefault="005369A3">
      <w:pPr>
        <w:numPr>
          <w:ilvl w:val="0"/>
          <w:numId w:val="11"/>
        </w:numPr>
      </w:pPr>
      <w:r>
        <w:t>mbrojtja e shëndetit të bimëve nëpërmjet masave parandaluese, siç janë përzgjedhja e specieve të përshtatshme dhe varieteteve të qëndrueshme ndaj dëmtuesve dhe sëmundjeve, qarkul</w:t>
      </w:r>
      <w:r>
        <w:t xml:space="preserve">limet e përshtatshme të kulturave bujqësore, metodat mekanike dhe fizike dhe mbrojtja e armiqve natyrorë të dëmtuesve; </w:t>
      </w:r>
    </w:p>
    <w:p w:rsidR="00B86A2E" w:rsidRDefault="005369A3">
      <w:pPr>
        <w:numPr>
          <w:ilvl w:val="0"/>
          <w:numId w:val="11"/>
        </w:numPr>
      </w:pPr>
      <w:r>
        <w:t xml:space="preserve">zbatimi i praktikave të  prodhimit shtazor që i  përshtaten vendit  dhe që lidhen  me tokën; </w:t>
      </w:r>
      <w:r>
        <w:t xml:space="preserve">(g) sigurimi i një niveli të lartë të mirëqenies së kafshëve duke respektuar kërkesat e veçanta sipas specieve; </w:t>
      </w:r>
    </w:p>
    <w:p w:rsidR="00B86A2E" w:rsidRDefault="005369A3">
      <w:pPr>
        <w:spacing w:after="49"/>
        <w:ind w:left="65"/>
      </w:pPr>
      <w:r>
        <w:t xml:space="preserve">(gj) prodhimi i produkteve blegtorale   biologjike, nga kafshë të rritura në ferma  biologjike që nga lindja ose çelja dhe gjatë  gjithë jetës </w:t>
      </w:r>
      <w:r>
        <w:t xml:space="preserve">së tyre; </w:t>
      </w:r>
    </w:p>
    <w:p w:rsidR="00B86A2E" w:rsidRDefault="005369A3">
      <w:pPr>
        <w:ind w:left="65"/>
      </w:pPr>
      <w:r>
        <w:t xml:space="preserve">(h) zgjedhja e racave bazuar në  aftësinë e kafshëve për t’iu përshtatur kushteve lokale, vitalitetin dhe qëndrueshmërinë e tyre ndaj sëmundjeve ose problemeve  shëndetësore; </w:t>
      </w:r>
      <w:r>
        <w:t xml:space="preserve">(i) ushqimi i kafshëve  me ushqim biologjik për kafshë, të përbërë nga lëndë të para që vijnë nga bujqësia biologjike dhe nga substanca natyrore jo-bujqësore; </w:t>
      </w:r>
    </w:p>
    <w:p w:rsidR="00B86A2E" w:rsidRDefault="005369A3">
      <w:pPr>
        <w:spacing w:after="19" w:line="259" w:lineRule="auto"/>
        <w:ind w:left="70" w:firstLine="0"/>
        <w:jc w:val="left"/>
      </w:pPr>
      <w:r>
        <w:t xml:space="preserve"> </w:t>
      </w:r>
    </w:p>
    <w:p w:rsidR="00B86A2E" w:rsidRDefault="005369A3">
      <w:pPr>
        <w:ind w:left="65"/>
      </w:pPr>
      <w:r>
        <w:t xml:space="preserve">(j) zbatimi i praktikave të mbarështimit të kafshëve, të cilat forcojnë sistemin imunitar dhe </w:t>
      </w:r>
      <w:r>
        <w:t>fuqizojnë mbrojtjen natyrore kundër sëmundjeve, duke përfshirë sidomos ushtrime fizike të rregullta dhe kur është e përshtatshme qasjen ndaj vendeve të hapura dhe në kullota. (k) përjashtimi i mbarështimit të kafshëve poliploide  të krijuara në rrugë artif</w:t>
      </w:r>
      <w:r>
        <w:t xml:space="preserve">iciale; </w:t>
      </w:r>
    </w:p>
    <w:p w:rsidR="00B86A2E" w:rsidRDefault="005369A3">
      <w:pPr>
        <w:spacing w:after="16" w:line="259" w:lineRule="auto"/>
        <w:ind w:left="70" w:firstLine="0"/>
        <w:jc w:val="left"/>
      </w:pPr>
      <w:r>
        <w:t xml:space="preserve"> </w:t>
      </w:r>
    </w:p>
    <w:p w:rsidR="00B86A2E" w:rsidRDefault="005369A3">
      <w:pPr>
        <w:numPr>
          <w:ilvl w:val="0"/>
          <w:numId w:val="12"/>
        </w:numPr>
        <w:spacing w:after="3" w:line="274" w:lineRule="auto"/>
        <w:jc w:val="left"/>
      </w:pPr>
      <w:r>
        <w:t xml:space="preserve">ruajtja e larmisë biologjike të ekosistemeve natyrore ujore, e shëndetit të vazhdueshëm të mjedisit ujor dhe cilësisë së ekosistemeve ujore dhe tokësore përreth tyre, në prodhimin nga akuakultura; </w:t>
      </w:r>
    </w:p>
    <w:p w:rsidR="00B86A2E" w:rsidRDefault="005369A3">
      <w:pPr>
        <w:numPr>
          <w:ilvl w:val="0"/>
          <w:numId w:val="12"/>
        </w:numPr>
        <w:jc w:val="left"/>
      </w:pPr>
      <w:r>
        <w:t>ushqimi i  organizmave ujorë me ushqim për kafs</w:t>
      </w:r>
      <w:r>
        <w:t xml:space="preserve">hë që vjen nga shfrytëzimi i qëndrueshëm i peshkimit në mënyrë që popullata ujore të mos ndikohet e të mos ushtrojë </w:t>
      </w:r>
      <w:r>
        <w:lastRenderedPageBreak/>
        <w:t>ndikim negativ në mjedis, ose me ushqime biologjike për kafshë të përbëra nga përbërës bujqësorë biologjikë dhe substanca natyrale jo-bujqës</w:t>
      </w:r>
      <w:r>
        <w:t xml:space="preserve">ore.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6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3"/>
        <w:jc w:val="center"/>
      </w:pPr>
      <w:r>
        <w:rPr>
          <w:b/>
        </w:rPr>
        <w:t xml:space="preserve">Parimet e veçanta për përpunimin e ushqimeve biologjike </w:t>
      </w:r>
    </w:p>
    <w:p w:rsidR="00B86A2E" w:rsidRDefault="005369A3">
      <w:pPr>
        <w:spacing w:after="12" w:line="259" w:lineRule="auto"/>
        <w:ind w:left="124" w:firstLine="0"/>
        <w:jc w:val="center"/>
      </w:pPr>
      <w:r>
        <w:rPr>
          <w:b/>
        </w:rPr>
        <w:t xml:space="preserve"> </w:t>
      </w:r>
    </w:p>
    <w:p w:rsidR="00B86A2E" w:rsidRDefault="005369A3">
      <w:pPr>
        <w:ind w:left="65"/>
      </w:pPr>
      <w:r>
        <w:t xml:space="preserve">Përveç parimeve të përgjithshme të përcaktuara në nenin 4, prodhimi i ushqimeve biologjike të përpunuara, bazohet në parimet e veçanta  si mëposhtë: </w:t>
      </w:r>
    </w:p>
    <w:p w:rsidR="00B86A2E" w:rsidRDefault="005369A3">
      <w:pPr>
        <w:spacing w:after="16" w:line="259" w:lineRule="auto"/>
        <w:ind w:left="70" w:firstLine="0"/>
        <w:jc w:val="left"/>
      </w:pPr>
      <w:r>
        <w:t xml:space="preserve"> </w:t>
      </w:r>
    </w:p>
    <w:p w:rsidR="00B86A2E" w:rsidRDefault="005369A3">
      <w:pPr>
        <w:numPr>
          <w:ilvl w:val="0"/>
          <w:numId w:val="13"/>
        </w:numPr>
      </w:pPr>
      <w:r>
        <w:t xml:space="preserve">prodhimi i ushqimeve biologjike nga përbërës që vijnë nga bujqësia  biologjike, përveç rasteve  kur një përbërës i tillë nuk gjendet në treg në formë biologjike; </w:t>
      </w:r>
    </w:p>
    <w:p w:rsidR="00B86A2E" w:rsidRDefault="005369A3">
      <w:pPr>
        <w:numPr>
          <w:ilvl w:val="0"/>
          <w:numId w:val="13"/>
        </w:numPr>
      </w:pPr>
      <w:r>
        <w:t>kufizimi i përdorimit të aditivëve ushqimore, i përbërësve jo-biologjikë me funksione kryesis</w:t>
      </w:r>
      <w:r>
        <w:t xml:space="preserve">ht teknologjike dhe shqisore, si dhe të mikroelementëve dhe lëndëve ndihmëse në përpunim, në mënyrë që të përdoren në sasi minimale dhe vetëm në rast nevoje të domosdoshme teknologjike ose për qëllime të veçanta ushqimore; </w:t>
      </w:r>
    </w:p>
    <w:p w:rsidR="00B86A2E" w:rsidRDefault="005369A3">
      <w:pPr>
        <w:numPr>
          <w:ilvl w:val="0"/>
          <w:numId w:val="13"/>
        </w:numPr>
      </w:pPr>
      <w:r>
        <w:t>përjashtimi i substancave dhe me</w:t>
      </w:r>
      <w:r>
        <w:t xml:space="preserve">todave përpunuese që mund të keqinformojnë  lidhur me natyrën e vërtetë të produktit; </w:t>
      </w:r>
    </w:p>
    <w:p w:rsidR="00B86A2E" w:rsidRDefault="005369A3">
      <w:pPr>
        <w:numPr>
          <w:ilvl w:val="0"/>
          <w:numId w:val="13"/>
        </w:numPr>
      </w:pPr>
      <w:r>
        <w:t xml:space="preserve">përpunimi me kujdes i ushqimit, me  përparësi  përdorimin e   metodave biologjike, mekanike dhe fizike. </w:t>
      </w:r>
    </w:p>
    <w:p w:rsidR="00B86A2E" w:rsidRDefault="005369A3">
      <w:pPr>
        <w:spacing w:after="19" w:line="259" w:lineRule="auto"/>
        <w:ind w:left="70" w:firstLine="0"/>
        <w:jc w:val="left"/>
      </w:pPr>
      <w:r>
        <w:rPr>
          <w:b/>
        </w:rPr>
        <w:t xml:space="preserve">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7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9"/>
        <w:jc w:val="center"/>
      </w:pPr>
      <w:r>
        <w:rPr>
          <w:b/>
        </w:rPr>
        <w:t>Parimet e veçanta për përpunimin e ushqimeve biolo</w:t>
      </w:r>
      <w:r>
        <w:rPr>
          <w:b/>
        </w:rPr>
        <w:t xml:space="preserve">gjike për kafshë </w:t>
      </w:r>
    </w:p>
    <w:p w:rsidR="00B86A2E" w:rsidRDefault="005369A3">
      <w:pPr>
        <w:spacing w:after="19" w:line="259" w:lineRule="auto"/>
        <w:ind w:left="70" w:firstLine="0"/>
        <w:jc w:val="left"/>
      </w:pPr>
      <w:r>
        <w:t xml:space="preserve"> </w:t>
      </w:r>
    </w:p>
    <w:p w:rsidR="00B86A2E" w:rsidRDefault="005369A3">
      <w:pPr>
        <w:ind w:left="65"/>
      </w:pPr>
      <w:r>
        <w:t xml:space="preserve">Përveç parimeve të përgjithshme të përcaktuara në nenin 4, prodhimi i ushqimeve të përpunuarabiologjike për kafshë, bazohet në parimet e veçanta si mëposhtë: </w:t>
      </w:r>
    </w:p>
    <w:p w:rsidR="00B86A2E" w:rsidRDefault="005369A3">
      <w:pPr>
        <w:numPr>
          <w:ilvl w:val="0"/>
          <w:numId w:val="14"/>
        </w:numPr>
      </w:pPr>
      <w:r>
        <w:t xml:space="preserve">prodhimi i ushqimeve biologjike për kafshë nga përbërës ushqimorë biologjikë </w:t>
      </w:r>
      <w:r>
        <w:t xml:space="preserve">për kafshë, përveçse kur përbërës të tillë  nuk gjendet në treg në formë biologjike; </w:t>
      </w:r>
    </w:p>
    <w:p w:rsidR="00B86A2E" w:rsidRDefault="005369A3">
      <w:pPr>
        <w:numPr>
          <w:ilvl w:val="0"/>
          <w:numId w:val="14"/>
        </w:numPr>
      </w:pPr>
      <w:r>
        <w:t>kufizimi i përdorimit të aditivëve të ushqimit për kafshë dhe lëndëve ndihmëse për përpunim, në sasi minimale dhe vetëm në raste nevoje të domosdoshme teknologjike apo zo</w:t>
      </w:r>
      <w:r>
        <w:t xml:space="preserve">oteknike ose për qëllime të veçanta të të ushqyerit; </w:t>
      </w:r>
    </w:p>
    <w:p w:rsidR="00B86A2E" w:rsidRDefault="005369A3">
      <w:pPr>
        <w:numPr>
          <w:ilvl w:val="0"/>
          <w:numId w:val="14"/>
        </w:numPr>
      </w:pPr>
      <w:r>
        <w:t xml:space="preserve">përjashtimi i substancave dhe metodave përpunuese që mund të keqinformojnë për  natyrën e vërtetë të produktit; </w:t>
      </w:r>
    </w:p>
    <w:p w:rsidR="00B86A2E" w:rsidRDefault="005369A3">
      <w:pPr>
        <w:numPr>
          <w:ilvl w:val="0"/>
          <w:numId w:val="14"/>
        </w:numPr>
      </w:pPr>
      <w:r>
        <w:t xml:space="preserve">përpunimi me kujdes i ushqimit për kafshë, duke </w:t>
      </w:r>
      <w:r>
        <w:t xml:space="preserve">i dhënë përparësi përdorimit të metodave biologjike, mekanike dhe fizike.  </w:t>
      </w:r>
    </w:p>
    <w:p w:rsidR="00B86A2E" w:rsidRDefault="005369A3">
      <w:pPr>
        <w:spacing w:after="24" w:line="259" w:lineRule="auto"/>
        <w:ind w:left="70" w:firstLine="0"/>
        <w:jc w:val="left"/>
      </w:pPr>
      <w:r>
        <w:t xml:space="preserve"> </w:t>
      </w:r>
    </w:p>
    <w:p w:rsidR="00B86A2E" w:rsidRDefault="005369A3">
      <w:pPr>
        <w:spacing w:after="8" w:line="265" w:lineRule="auto"/>
        <w:ind w:left="319" w:right="243"/>
        <w:jc w:val="center"/>
      </w:pPr>
      <w:r>
        <w:rPr>
          <w:b/>
        </w:rPr>
        <w:t xml:space="preserve">K R E U  III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7"/>
        <w:jc w:val="center"/>
      </w:pPr>
      <w:r>
        <w:rPr>
          <w:b/>
        </w:rPr>
        <w:t xml:space="preserve">RREGULLAT E PRODHIMIT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KAPITULLI 1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7"/>
        <w:jc w:val="center"/>
      </w:pPr>
      <w:r>
        <w:rPr>
          <w:b/>
        </w:rPr>
        <w:lastRenderedPageBreak/>
        <w:t xml:space="preserve">RREGULLAT E PËRGJITHSHME TË PRODHIMIT </w:t>
      </w:r>
    </w:p>
    <w:p w:rsidR="00B86A2E" w:rsidRDefault="005369A3">
      <w:pPr>
        <w:spacing w:after="0"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8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3"/>
        <w:jc w:val="center"/>
      </w:pPr>
      <w:r>
        <w:rPr>
          <w:b/>
        </w:rPr>
        <w:t xml:space="preserve">Kërkesat e përgjithshme </w:t>
      </w:r>
    </w:p>
    <w:p w:rsidR="00B86A2E" w:rsidRDefault="005369A3">
      <w:pPr>
        <w:spacing w:after="16" w:line="259" w:lineRule="auto"/>
        <w:ind w:left="70" w:firstLine="0"/>
        <w:jc w:val="left"/>
      </w:pPr>
      <w:r>
        <w:t xml:space="preserve"> </w:t>
      </w:r>
    </w:p>
    <w:p w:rsidR="00B86A2E" w:rsidRDefault="005369A3">
      <w:pPr>
        <w:ind w:left="65"/>
      </w:pPr>
      <w:r>
        <w:t xml:space="preserve">Operatorët duhet të përmbushin rregullat e prodhimit të përcaktuara  në këtë Kre dhe rregullat e veçanta të cilat përcaktohen me Vendimin të Këshillit të Ministrave.    </w:t>
      </w:r>
    </w:p>
    <w:p w:rsidR="00B86A2E" w:rsidRDefault="005369A3">
      <w:pPr>
        <w:spacing w:after="24" w:line="259" w:lineRule="auto"/>
        <w:ind w:left="70" w:firstLine="0"/>
        <w:jc w:val="left"/>
      </w:pPr>
      <w:r>
        <w:t xml:space="preserve">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9 </w:t>
      </w:r>
    </w:p>
    <w:p w:rsidR="00B86A2E" w:rsidRDefault="005369A3">
      <w:pPr>
        <w:spacing w:after="8" w:line="265" w:lineRule="auto"/>
        <w:ind w:left="319" w:right="244"/>
        <w:jc w:val="center"/>
      </w:pPr>
      <w:r>
        <w:rPr>
          <w:b/>
        </w:rPr>
        <w:t xml:space="preserve">Ndalimi i përdorimit të OMGJ-ve </w:t>
      </w:r>
    </w:p>
    <w:p w:rsidR="00B86A2E" w:rsidRDefault="005369A3">
      <w:pPr>
        <w:spacing w:after="19" w:line="259" w:lineRule="auto"/>
        <w:ind w:left="70" w:firstLine="0"/>
        <w:jc w:val="left"/>
      </w:pPr>
      <w:r>
        <w:t xml:space="preserve"> </w:t>
      </w:r>
    </w:p>
    <w:p w:rsidR="00B86A2E" w:rsidRDefault="005369A3">
      <w:pPr>
        <w:numPr>
          <w:ilvl w:val="0"/>
          <w:numId w:val="15"/>
        </w:numPr>
      </w:pPr>
      <w:r>
        <w:t>Në prodhimin biologjik, nuk përdoren OMGJ-të dhe produktet e prodhuara nga ose me OMGJ si ushqim, ushqim për kafshë, lëndë ndihmëse në përpunim, produkte për mbrojtjen e bimëve, plehëra, përmirësues të tokës, material mbjellës dhe shumëzues bimor, mikroorg</w:t>
      </w:r>
      <w:r>
        <w:t xml:space="preserve">anizma dhe kafshë. </w:t>
      </w:r>
    </w:p>
    <w:p w:rsidR="00B86A2E" w:rsidRDefault="005369A3">
      <w:pPr>
        <w:numPr>
          <w:ilvl w:val="0"/>
          <w:numId w:val="15"/>
        </w:numPr>
      </w:pPr>
      <w:r>
        <w:t>Për  ndalimet  sipas  pikës 1 të këtij neni për OMGJ-të ose produktet e prodhuara nga OMGJ-të si ushqime dhe ushqime për kafshët,operatorët mund të bazohen tek etiketa që shoqëron produktin ose në çdo dokument tjetër shoqërues, sipas le</w:t>
      </w:r>
      <w:r>
        <w:t xml:space="preserve">gjislacionit në fuqi për ushqimin lidhur me  gjurmueshmërinë dhe etiketimin e organizmave gjenetikisht të modifikuar dhe gjurmueshmërinë e produkteve ushqimore dhe ushqimit për kafshë, të prodhuara nga organizmat gjenetikisht të modifikuar.  </w:t>
      </w:r>
    </w:p>
    <w:p w:rsidR="00B86A2E" w:rsidRDefault="005369A3">
      <w:pPr>
        <w:ind w:left="65"/>
      </w:pPr>
      <w:r>
        <w:t xml:space="preserve">Kur ushqimet </w:t>
      </w:r>
      <w:r>
        <w:t>ose ushqimet për kafshë nuk kanë etiketa apo nuk shoqërohen me një dokument sipas rregullave të mësipërme, operatorët mund të supozojnë se  gjatë prodhimit të tyre nuk është përdorur asnjë OMGJ ose produkt i prodhuar nga OMGJ-të, përveçse kur kanë njoftime</w:t>
      </w:r>
      <w:r>
        <w:t xml:space="preserve"> të tjera se etiketimi i produkteve në fjalë nuk është në përputhje me rregullat e mësipërme.  </w:t>
      </w:r>
    </w:p>
    <w:p w:rsidR="00B86A2E" w:rsidRDefault="005369A3">
      <w:pPr>
        <w:numPr>
          <w:ilvl w:val="0"/>
          <w:numId w:val="15"/>
        </w:numPr>
      </w:pPr>
      <w:r>
        <w:t>Për ndalimet sipas  pikës 1 të këtij neni, mbi produktet që nuk janë ushqim ose ushqim për kafshë, apo produktet e prodhuara nga OMGJ, operatorët që përdorin pr</w:t>
      </w:r>
      <w:r>
        <w:t xml:space="preserve">odukte të tilla jobiologjike të blera nga palë të treta, i kërkojnë shitësit  të konfirmoj që produktet e ofruara nuk janë prodhuar nga ose me OMGJ. </w:t>
      </w:r>
    </w:p>
    <w:p w:rsidR="00B86A2E" w:rsidRDefault="005369A3">
      <w:pPr>
        <w:numPr>
          <w:ilvl w:val="0"/>
          <w:numId w:val="15"/>
        </w:numPr>
      </w:pPr>
      <w:r>
        <w:t>Masat për ndalimin e përdorimit të OMGJ-ve dhe produkteve të prodhuara nga ose me OMGJ, përcaktohen në leg</w:t>
      </w:r>
      <w:r>
        <w:t xml:space="preserve">jislacionin përkatës.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10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7"/>
        <w:jc w:val="center"/>
      </w:pPr>
      <w:r>
        <w:rPr>
          <w:b/>
        </w:rPr>
        <w:t xml:space="preserve">Ndalimi i përdorimit të rrezatimit jonizues </w:t>
      </w:r>
    </w:p>
    <w:p w:rsidR="00B86A2E" w:rsidRDefault="005369A3">
      <w:pPr>
        <w:spacing w:after="12" w:line="259" w:lineRule="auto"/>
        <w:ind w:left="70" w:firstLine="0"/>
        <w:jc w:val="left"/>
      </w:pPr>
      <w:r>
        <w:rPr>
          <w:b/>
        </w:rPr>
        <w:t xml:space="preserve"> </w:t>
      </w:r>
    </w:p>
    <w:p w:rsidR="00B86A2E" w:rsidRDefault="005369A3">
      <w:pPr>
        <w:ind w:left="65"/>
      </w:pPr>
      <w:r>
        <w:t xml:space="preserve">Ndalohet përdorimi i rrezatimit jonizues në trajtimin e ushqimeve biologjike ose ushqimeve biologjike për kafshë, ose të lëndëve të para që përdoren në ushqimet biologjike ose në ushqimet biologjike  për kafshë.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0" w:line="259" w:lineRule="auto"/>
        <w:ind w:left="124" w:firstLine="0"/>
        <w:jc w:val="center"/>
      </w:pPr>
      <w:r>
        <w:rPr>
          <w:b/>
        </w:rPr>
        <w:lastRenderedPageBreak/>
        <w:t xml:space="preserve"> </w:t>
      </w:r>
    </w:p>
    <w:p w:rsidR="00B86A2E" w:rsidRDefault="005369A3">
      <w:pPr>
        <w:spacing w:after="8" w:line="265" w:lineRule="auto"/>
        <w:ind w:left="319" w:right="244"/>
        <w:jc w:val="center"/>
      </w:pPr>
      <w:r>
        <w:rPr>
          <w:b/>
        </w:rPr>
        <w:t xml:space="preserve">KAPITULLI 2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3"/>
        <w:jc w:val="center"/>
      </w:pPr>
      <w:r>
        <w:rPr>
          <w:b/>
        </w:rPr>
        <w:t xml:space="preserve">PRODHIMI BUJQËSOR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N</w:t>
      </w:r>
      <w:r>
        <w:rPr>
          <w:b/>
        </w:rPr>
        <w:t xml:space="preserve">eni 11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Rregulla të përgjithshme për prodhimin bujqësor </w:t>
      </w:r>
    </w:p>
    <w:p w:rsidR="00B86A2E" w:rsidRDefault="005369A3">
      <w:pPr>
        <w:spacing w:after="16" w:line="259" w:lineRule="auto"/>
        <w:ind w:left="70" w:firstLine="0"/>
        <w:jc w:val="left"/>
      </w:pPr>
      <w:r>
        <w:t xml:space="preserve"> </w:t>
      </w:r>
    </w:p>
    <w:p w:rsidR="00B86A2E" w:rsidRDefault="005369A3">
      <w:pPr>
        <w:ind w:left="65"/>
      </w:pPr>
      <w:r>
        <w:t xml:space="preserve">E gjithë ferma bujqësore menaxhohet në përputhje me kërkesat që zbatohen për prodhimin biologjik.  </w:t>
      </w:r>
    </w:p>
    <w:p w:rsidR="00B86A2E" w:rsidRDefault="005369A3">
      <w:pPr>
        <w:ind w:left="65"/>
      </w:pPr>
      <w:r>
        <w:t xml:space="preserve">Megjithatë, në  kushte të veçanta  sipas  nenit 8, </w:t>
      </w:r>
      <w:r>
        <w:t>ferma  mund të ndahet në njësi prodhimi bujqësor ose vende prodhimi të akuakulturës të ndara qartësisht nga ato të prodhimit jo - biologjik. Sa i përket kafshëve, kjo zbatohet  për specie të ndryshme. Për akuakulturën, mund të përdoren të njëjtat specie, m</w:t>
      </w:r>
      <w:r>
        <w:t xml:space="preserve">e kusht që të sigurohet ndarje e përshtatshme e vendeve të prodhimit. Për bimët, për të shmangur prodhimin paralel,  përdoren varietete të ndryshme lehtësisht të dallueshme.  </w:t>
      </w:r>
    </w:p>
    <w:p w:rsidR="00B86A2E" w:rsidRDefault="005369A3">
      <w:pPr>
        <w:ind w:left="65"/>
      </w:pPr>
      <w:r>
        <w:t>Në përputhje me paragrafin e dytë, të këtij neni në rastet kur prodhimi biologji</w:t>
      </w:r>
      <w:r>
        <w:t>k nuk kryhet në të gjitha njësitë e fermës, fermeri e ndan veçmas  tokën, kafshët dhe produktet që përdoren  për njesitë biologjike  apo që prodhohen  nga këto njësi, nga ato që përdoren, apo prodhohen nga njësitë jo-biologjike dhe mban dokumentacionin e d</w:t>
      </w:r>
      <w:r>
        <w:t xml:space="preserve">uhur  që e vërteton  këtë ndarje.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12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Rregullat për prodhimin  bimor </w:t>
      </w:r>
    </w:p>
    <w:p w:rsidR="00B86A2E" w:rsidRDefault="005369A3">
      <w:pPr>
        <w:spacing w:after="16" w:line="259" w:lineRule="auto"/>
        <w:ind w:left="70" w:firstLine="0"/>
        <w:jc w:val="left"/>
      </w:pPr>
      <w:r>
        <w:t xml:space="preserve"> </w:t>
      </w:r>
    </w:p>
    <w:p w:rsidR="00B86A2E" w:rsidRDefault="005369A3">
      <w:pPr>
        <w:spacing w:after="125"/>
        <w:ind w:left="65"/>
      </w:pPr>
      <w:r>
        <w:t xml:space="preserve">1. Përveç rregullave të përgjithshme për prodhimin bujqësor, të përcaktuara në nenin 11, për prodhimin biologjik bimor  zbatohen edhe rregullat e mëposhtme: </w:t>
      </w:r>
    </w:p>
    <w:p w:rsidR="00B86A2E" w:rsidRDefault="005369A3">
      <w:pPr>
        <w:numPr>
          <w:ilvl w:val="0"/>
          <w:numId w:val="16"/>
        </w:numPr>
        <w:spacing w:after="123"/>
      </w:pPr>
      <w:r>
        <w:t xml:space="preserve">për prodhimin </w:t>
      </w:r>
      <w:r>
        <w:t xml:space="preserve">biologjik bimor përdoren praktika punimi dhe kultivimi të cilat ruajnë ose rrisin përmbajtjen e lëndës organike në tokë, qëndrueshmërinë dhe larminë biologjike të tokës dhe parandalojnë ngjeshjen dhe erozionin e saj; </w:t>
      </w:r>
    </w:p>
    <w:p w:rsidR="00B86A2E" w:rsidRDefault="005369A3">
      <w:pPr>
        <w:numPr>
          <w:ilvl w:val="0"/>
          <w:numId w:val="16"/>
        </w:numPr>
        <w:spacing w:after="125"/>
      </w:pPr>
      <w:r>
        <w:t>pjelloria dhe aktiviteti biologjik i t</w:t>
      </w:r>
      <w:r>
        <w:t xml:space="preserve">okës ruhen dhe rriten nëpërmjet qarkullimeve  shumëvjeçare të kulturave, përfshirë bimët bishtajore dhe kultura të tjera për plehërim të gjelbër dhe përdorimit të plehut të kafshëve ose materialeve organike të përftuara nga prodhimi biologjik, që të dyja  </w:t>
      </w:r>
      <w:r>
        <w:t xml:space="preserve">mundësisht të kompostuara; (c) lejohet përdorimi i preparateve biodinamike ; </w:t>
      </w:r>
    </w:p>
    <w:p w:rsidR="00B86A2E" w:rsidRDefault="005369A3">
      <w:pPr>
        <w:numPr>
          <w:ilvl w:val="1"/>
          <w:numId w:val="16"/>
        </w:numPr>
        <w:spacing w:after="123"/>
        <w:ind w:left="380" w:hanging="325"/>
      </w:pPr>
      <w:r>
        <w:t xml:space="preserve">po ashtu plehrat dhe përmirësuesit e tokës përdoren vetëm nëse  </w:t>
      </w:r>
      <w:r>
        <w:rPr>
          <w:shd w:val="clear" w:color="auto" w:fill="FFFF00"/>
        </w:rPr>
        <w:t>janë të autorizuara të</w:t>
      </w:r>
      <w:r>
        <w:t xml:space="preserve"> </w:t>
      </w:r>
      <w:r>
        <w:rPr>
          <w:shd w:val="clear" w:color="auto" w:fill="FFFF00"/>
        </w:rPr>
        <w:t>përdoren  në prodhimin biologjik sipas nenit 16;/përcaktohen sipas nenit 16;</w:t>
      </w:r>
      <w:r>
        <w:rPr>
          <w:sz w:val="22"/>
        </w:rPr>
        <w:t xml:space="preserve"> </w:t>
      </w:r>
    </w:p>
    <w:p w:rsidR="00B86A2E" w:rsidRDefault="005369A3">
      <w:pPr>
        <w:numPr>
          <w:ilvl w:val="1"/>
          <w:numId w:val="16"/>
        </w:numPr>
        <w:ind w:left="380" w:hanging="325"/>
      </w:pPr>
      <w:r>
        <w:t xml:space="preserve">nuk përdoren plehrat minerale  azotike; </w:t>
      </w:r>
    </w:p>
    <w:p w:rsidR="00B86A2E" w:rsidRDefault="005369A3">
      <w:pPr>
        <w:numPr>
          <w:ilvl w:val="1"/>
          <w:numId w:val="16"/>
        </w:numPr>
        <w:ind w:left="380" w:hanging="325"/>
      </w:pPr>
      <w:r>
        <w:t xml:space="preserve">të gjitha teknikat e prodhimit bimor  të parandalojnë ose minimizojnë mundësinë e  ndotjes së mjedisit; </w:t>
      </w:r>
    </w:p>
    <w:p w:rsidR="00B86A2E" w:rsidRDefault="005369A3">
      <w:pPr>
        <w:spacing w:after="0" w:line="259" w:lineRule="auto"/>
        <w:ind w:left="70" w:firstLine="0"/>
        <w:jc w:val="left"/>
      </w:pPr>
      <w:r>
        <w:t xml:space="preserve"> </w:t>
      </w:r>
    </w:p>
    <w:p w:rsidR="00B86A2E" w:rsidRDefault="005369A3">
      <w:pPr>
        <w:numPr>
          <w:ilvl w:val="1"/>
          <w:numId w:val="16"/>
        </w:numPr>
        <w:ind w:left="380" w:hanging="325"/>
      </w:pPr>
      <w:r>
        <w:lastRenderedPageBreak/>
        <w:t>parandalimi i dëmit të shkaktuar nga dëmtuesit, sëmundjet dhe barërat e këqija mbështetet kryesisht, në mbro</w:t>
      </w:r>
      <w:r>
        <w:t xml:space="preserve">jtjen me anë të armiqve natyrorë, zgjedhjen e specieve dhe varieteteve, në qarkullimet  bujqësore, në teknikat e kultivimit dhe në proceset termike; </w:t>
      </w:r>
    </w:p>
    <w:p w:rsidR="00B86A2E" w:rsidRDefault="005369A3">
      <w:pPr>
        <w:numPr>
          <w:ilvl w:val="1"/>
          <w:numId w:val="16"/>
        </w:numPr>
        <w:ind w:left="380" w:hanging="325"/>
      </w:pPr>
      <w:r>
        <w:t>në rast të një rreziku real për një  kulturë, përdoren vetëm produktet për mbrojtjen e bimëve, të përcaktu</w:t>
      </w:r>
      <w:r>
        <w:t xml:space="preserve">ara sipas nenit 16; </w:t>
      </w:r>
    </w:p>
    <w:p w:rsidR="00B86A2E" w:rsidRDefault="005369A3">
      <w:pPr>
        <w:spacing w:after="16" w:line="259" w:lineRule="auto"/>
        <w:ind w:left="70" w:firstLine="0"/>
        <w:jc w:val="left"/>
      </w:pPr>
      <w:r>
        <w:t xml:space="preserve"> </w:t>
      </w:r>
    </w:p>
    <w:p w:rsidR="00B86A2E" w:rsidRDefault="005369A3">
      <w:pPr>
        <w:numPr>
          <w:ilvl w:val="1"/>
          <w:numId w:val="16"/>
        </w:numPr>
        <w:spacing w:after="125"/>
        <w:ind w:left="380" w:hanging="325"/>
      </w:pPr>
      <w:r>
        <w:t>për prodhimin e produkteve të ndryshme nga farat dhe materiali mbjellës dhe shumëzues bimor, përdoret vetëm farë dhe material mbjellës dhe shumëzues bimor i prodhuar  në mënyrë biologjike. Për këtë qëllim, bimët mëmë në rastin e farë</w:t>
      </w:r>
      <w:r>
        <w:t xml:space="preserve">rave dhe bimët prindërore në rastin e materialit shumëzues bimor, prodhohen sipas rregullave të përcaktuara në këtë Ligj për të paktën një brezni, dhe në rastin e kulturave shumëvjeçare  dy cikle vegjetative. </w:t>
      </w:r>
    </w:p>
    <w:p w:rsidR="00B86A2E" w:rsidRDefault="005369A3">
      <w:pPr>
        <w:numPr>
          <w:ilvl w:val="1"/>
          <w:numId w:val="16"/>
        </w:numPr>
        <w:spacing w:after="121"/>
        <w:ind w:left="380" w:hanging="325"/>
      </w:pPr>
      <w:r>
        <w:t xml:space="preserve">në prodhimin  biologjik bimor përdoren vetëm produktet për pastrim dhe dezinfektim </w:t>
      </w:r>
      <w:r>
        <w:rPr>
          <w:shd w:val="clear" w:color="auto" w:fill="FFFF00"/>
        </w:rPr>
        <w:t>të autorizuara për t’u përdorur sipas nenit 16 / të përcaktuara sipas nenit 16.</w:t>
      </w:r>
      <w:r>
        <w:rPr>
          <w:sz w:val="22"/>
        </w:rPr>
        <w:t xml:space="preserve"> </w:t>
      </w:r>
    </w:p>
    <w:p w:rsidR="00B86A2E" w:rsidRDefault="005369A3">
      <w:pPr>
        <w:ind w:left="65"/>
      </w:pPr>
      <w:r>
        <w:t>2. Mbledhja e bimëve të egra dhe pjesëve të tyre, që rriten në mënyrë natyrore  në  pyje dhe</w:t>
      </w:r>
      <w:r>
        <w:t xml:space="preserve"> zonat bujqësore, konsiderohet metodë e prodhimit biologjik me kusht që : </w:t>
      </w:r>
    </w:p>
    <w:p w:rsidR="00B86A2E" w:rsidRDefault="005369A3">
      <w:pPr>
        <w:numPr>
          <w:ilvl w:val="0"/>
          <w:numId w:val="17"/>
        </w:numPr>
      </w:pPr>
      <w:r>
        <w:t xml:space="preserve">këto zona, të mos jenë trajtuar me produkte të tjera përveç atyre të </w:t>
      </w:r>
      <w:r>
        <w:rPr>
          <w:shd w:val="clear" w:color="auto" w:fill="FFFF00"/>
        </w:rPr>
        <w:t>autorizuara për</w:t>
      </w:r>
      <w:r>
        <w:t xml:space="preserve"> </w:t>
      </w:r>
      <w:r>
        <w:rPr>
          <w:shd w:val="clear" w:color="auto" w:fill="FFFF00"/>
        </w:rPr>
        <w:t>përdorim në prodhimin biologjik sipas nenit 16 të këtij ligji, / përcaktuara në nenin 16 të këti</w:t>
      </w:r>
      <w:r>
        <w:rPr>
          <w:shd w:val="clear" w:color="auto" w:fill="FFFF00"/>
        </w:rPr>
        <w:t>j</w:t>
      </w:r>
      <w:r>
        <w:t xml:space="preserve"> </w:t>
      </w:r>
      <w:r>
        <w:rPr>
          <w:shd w:val="clear" w:color="auto" w:fill="FFFF00"/>
        </w:rPr>
        <w:t>ligji</w:t>
      </w:r>
      <w:r>
        <w:t xml:space="preserve"> ,për një periudhë të paktën  tre  vjeçare  para mbledhjes; </w:t>
      </w:r>
    </w:p>
    <w:p w:rsidR="00B86A2E" w:rsidRDefault="005369A3">
      <w:pPr>
        <w:numPr>
          <w:ilvl w:val="0"/>
          <w:numId w:val="17"/>
        </w:numPr>
      </w:pPr>
      <w:r>
        <w:t xml:space="preserve">mbledhja të mos  ndikojë  në ekuilibrin habitatit natyror apo ruajtjen e specieve në zonën e mbledhjes.  </w:t>
      </w:r>
    </w:p>
    <w:p w:rsidR="00B86A2E" w:rsidRDefault="005369A3">
      <w:pPr>
        <w:ind w:left="65"/>
      </w:pPr>
      <w:r>
        <w:t>3. Masat e nevojshme për zbatimin e rregullave të prodhimit në përmbajtje të këtij</w:t>
      </w:r>
      <w:r>
        <w:t xml:space="preserve"> neni përcaktohen me VKM .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13 </w:t>
      </w:r>
    </w:p>
    <w:p w:rsidR="00B86A2E" w:rsidRDefault="005369A3">
      <w:pPr>
        <w:spacing w:after="8" w:line="265" w:lineRule="auto"/>
        <w:ind w:left="319" w:right="249"/>
        <w:jc w:val="center"/>
      </w:pPr>
      <w:r>
        <w:rPr>
          <w:b/>
        </w:rPr>
        <w:t xml:space="preserve">Rregullat për prodhimin e algave të detit </w:t>
      </w:r>
    </w:p>
    <w:p w:rsidR="00B86A2E" w:rsidRDefault="005369A3">
      <w:pPr>
        <w:spacing w:after="16" w:line="259" w:lineRule="auto"/>
        <w:ind w:left="70" w:firstLine="0"/>
        <w:jc w:val="left"/>
      </w:pPr>
      <w:r>
        <w:t xml:space="preserve"> </w:t>
      </w:r>
    </w:p>
    <w:p w:rsidR="00B86A2E" w:rsidRDefault="005369A3">
      <w:pPr>
        <w:spacing w:after="16" w:line="259" w:lineRule="auto"/>
        <w:ind w:left="70" w:firstLine="0"/>
        <w:jc w:val="left"/>
      </w:pPr>
      <w:r>
        <w:t xml:space="preserve"> </w:t>
      </w:r>
    </w:p>
    <w:p w:rsidR="00B86A2E" w:rsidRDefault="005369A3">
      <w:pPr>
        <w:ind w:left="65"/>
      </w:pPr>
      <w:r>
        <w:t xml:space="preserve">1. Mbledhja e algave të egra dhe pjesëve të tyre, të cilat rriten në mënyrë natyrore në det, konsiderohet si një metodë e prodhimit biologjik, me kusht që: </w:t>
      </w:r>
    </w:p>
    <w:p w:rsidR="00B86A2E" w:rsidRDefault="005369A3">
      <w:pPr>
        <w:numPr>
          <w:ilvl w:val="0"/>
          <w:numId w:val="18"/>
        </w:numPr>
      </w:pPr>
      <w:r>
        <w:t xml:space="preserve">zonat e rritjes së tyre të kenë cilësi të larta ekologjike, në përputhje me legjislacionin në fuqi për ujërat dhe cilësinë e ujërave për rritjen e molusqeve që nuk rezultojnë të papërshtatshme nga ana shëndetësore. </w:t>
      </w:r>
    </w:p>
    <w:p w:rsidR="00B86A2E" w:rsidRDefault="005369A3">
      <w:pPr>
        <w:ind w:left="65"/>
      </w:pPr>
      <w:r>
        <w:t>Algat detare natyrore të ngrënshme nuk d</w:t>
      </w:r>
      <w:r>
        <w:t>uhet të mblidhen në zona të cilat nuk iu përgjigjen kritereve të vendosura për zonat A dhe B të  përcaktuara në legjislacionin në fuqi, për rregullat dhe normat specifike për organizimin e kontrolleve zyrtare të produkteve me origjinë shtazore të destinuar</w:t>
      </w:r>
      <w:r>
        <w:t xml:space="preserve">a për konsum njerëzor. </w:t>
      </w:r>
    </w:p>
    <w:p w:rsidR="00B86A2E" w:rsidRDefault="005369A3">
      <w:pPr>
        <w:numPr>
          <w:ilvl w:val="0"/>
          <w:numId w:val="18"/>
        </w:numPr>
      </w:pPr>
      <w:r>
        <w:t xml:space="preserve">mbledhja të mos  ndikojë në ekuilibrin afatgjatë të mjedisit natyror, ose ruajtjen e specieve në zonën e mbledhjes. </w:t>
      </w:r>
    </w:p>
    <w:p w:rsidR="00B86A2E" w:rsidRDefault="005369A3">
      <w:pPr>
        <w:spacing w:after="17" w:line="259" w:lineRule="auto"/>
        <w:ind w:left="70" w:firstLine="0"/>
        <w:jc w:val="left"/>
      </w:pPr>
      <w:r>
        <w:t xml:space="preserve"> </w:t>
      </w:r>
    </w:p>
    <w:p w:rsidR="00B86A2E" w:rsidRDefault="005369A3">
      <w:pPr>
        <w:ind w:left="65"/>
      </w:pPr>
      <w:r>
        <w:t>2. Kultivimi i algave të detit konsiderohet biologjike, kur  bëhet në zonat bregdetare me karakteristika mjedisor</w:t>
      </w:r>
      <w:r>
        <w:t xml:space="preserve">e dhe shëndetësore të cilat janë të paktën ekuivalente me ato të përcaktuara në pikën 1 të këtij neni.  </w:t>
      </w:r>
    </w:p>
    <w:p w:rsidR="00B86A2E" w:rsidRDefault="005369A3">
      <w:pPr>
        <w:ind w:left="65"/>
      </w:pPr>
      <w:r>
        <w:t xml:space="preserve">Përveç  kësaj:  </w:t>
      </w:r>
    </w:p>
    <w:p w:rsidR="00B86A2E" w:rsidRDefault="005369A3">
      <w:pPr>
        <w:numPr>
          <w:ilvl w:val="0"/>
          <w:numId w:val="19"/>
        </w:numPr>
      </w:pPr>
      <w:r>
        <w:lastRenderedPageBreak/>
        <w:t>duhet të përdoren praktika të qëndrueshme në të gjitha fazat e prodhimit, që nga mbledhja e algave të reja për kultivim, deri tek vjel</w:t>
      </w:r>
      <w:r>
        <w:t xml:space="preserve">ja e tyre; </w:t>
      </w:r>
    </w:p>
    <w:p w:rsidR="00B86A2E" w:rsidRDefault="005369A3">
      <w:pPr>
        <w:numPr>
          <w:ilvl w:val="0"/>
          <w:numId w:val="19"/>
        </w:numPr>
        <w:spacing w:after="122"/>
      </w:pPr>
      <w:r>
        <w:t xml:space="preserve">për të siguruar ruajtjen e një rezervë të mjaftueshme gjenetike, mbledhja e algave te reja të detit në gjendje natyrore, bëhet në mënyrë të rregullt për të furnizuar  zonat e  kultivimit; </w:t>
      </w:r>
    </w:p>
    <w:p w:rsidR="00B86A2E" w:rsidRDefault="005369A3">
      <w:pPr>
        <w:numPr>
          <w:ilvl w:val="0"/>
          <w:numId w:val="19"/>
        </w:numPr>
        <w:spacing w:after="123"/>
      </w:pPr>
      <w:r>
        <w:t>nuk përdoren plehrat kimike, përveç se në zona kultivim</w:t>
      </w:r>
      <w:r>
        <w:t xml:space="preserve">i të brëndshme, dhe vetëm nëse janë </w:t>
      </w:r>
      <w:r>
        <w:rPr>
          <w:shd w:val="clear" w:color="auto" w:fill="FFFF00"/>
        </w:rPr>
        <w:t>të autorizuara të përdoren në prodhimin biologjik sipas nenit 16 / të përcaktuara</w:t>
      </w:r>
      <w:r>
        <w:t xml:space="preserve"> </w:t>
      </w:r>
      <w:r>
        <w:rPr>
          <w:shd w:val="clear" w:color="auto" w:fill="FFFF00"/>
        </w:rPr>
        <w:t>sipas nenit 16.</w:t>
      </w:r>
      <w:r>
        <w:rPr>
          <w:sz w:val="22"/>
        </w:rPr>
        <w:t xml:space="preserve"> </w:t>
      </w:r>
    </w:p>
    <w:p w:rsidR="00B86A2E" w:rsidRDefault="005369A3">
      <w:pPr>
        <w:ind w:left="65"/>
      </w:pPr>
      <w:r>
        <w:t xml:space="preserve">3. Masat e nevojshme për zbatimin e  rregullave të prodhimit të përcaktuara në këtë nen, përcaktohen me VKM.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14 </w:t>
      </w:r>
    </w:p>
    <w:p w:rsidR="00B86A2E" w:rsidRDefault="005369A3">
      <w:pPr>
        <w:spacing w:after="8" w:line="265" w:lineRule="auto"/>
        <w:ind w:left="319" w:right="248"/>
        <w:jc w:val="center"/>
      </w:pPr>
      <w:r>
        <w:rPr>
          <w:b/>
        </w:rPr>
        <w:t xml:space="preserve">Rregullat për prodhimin blegtoral </w:t>
      </w:r>
    </w:p>
    <w:p w:rsidR="00B86A2E" w:rsidRDefault="005369A3">
      <w:pPr>
        <w:spacing w:after="16" w:line="259" w:lineRule="auto"/>
        <w:ind w:left="70" w:firstLine="0"/>
        <w:jc w:val="left"/>
      </w:pPr>
      <w:r>
        <w:t xml:space="preserve"> </w:t>
      </w:r>
    </w:p>
    <w:p w:rsidR="00B86A2E" w:rsidRDefault="005369A3">
      <w:pPr>
        <w:ind w:left="65"/>
      </w:pPr>
      <w:r>
        <w:t xml:space="preserve">1. Përveç rregullave të përgjithshme të prodhimit bujqësor  të përcaktuara në nenin 11, për prodhimin blegtoral zbatohen edhe  rregullat si më poshtë: </w:t>
      </w:r>
    </w:p>
    <w:p w:rsidR="00B86A2E" w:rsidRDefault="005369A3">
      <w:pPr>
        <w:numPr>
          <w:ilvl w:val="0"/>
          <w:numId w:val="20"/>
        </w:numPr>
        <w:ind w:hanging="338"/>
      </w:pPr>
      <w:r>
        <w:t xml:space="preserve">në lidhje me origjinën e kafshëve: </w:t>
      </w:r>
    </w:p>
    <w:p w:rsidR="00B86A2E" w:rsidRDefault="005369A3">
      <w:pPr>
        <w:numPr>
          <w:ilvl w:val="1"/>
          <w:numId w:val="20"/>
        </w:numPr>
        <w:ind w:hanging="473"/>
      </w:pPr>
      <w:r>
        <w:t>kafshët biologjike të lindin d</w:t>
      </w:r>
      <w:r>
        <w:t xml:space="preserve">he rriten në ferma biologjike; </w:t>
      </w:r>
    </w:p>
    <w:p w:rsidR="00B86A2E" w:rsidRDefault="005369A3">
      <w:pPr>
        <w:numPr>
          <w:ilvl w:val="1"/>
          <w:numId w:val="20"/>
        </w:numPr>
        <w:ind w:hanging="473"/>
      </w:pPr>
      <w:r>
        <w:t>për qëllim riprodhimi, në një fermë biologjike mund të sillen kafshë të   rritura në mënyrë jo-biologjike,por në kushte të veçanta. Kafshë të tilla dhe produktet e tyre mund të konsiderohen biologjike pas plotësimit të periu</w:t>
      </w:r>
      <w:r>
        <w:t xml:space="preserve">dhës së  kalimit të përcaktuar në nenin </w:t>
      </w:r>
    </w:p>
    <w:p w:rsidR="00B86A2E" w:rsidRDefault="005369A3">
      <w:pPr>
        <w:ind w:left="339"/>
      </w:pPr>
      <w:r>
        <w:t xml:space="preserve">17(1)(c); iii) kafshët e pranishme në fermë prej fillimit  të periudhës së kalimit, si dhe produktet e tyre, konsiderohen biologjike pas plotësimit të periudhës së kalimit të përcaktuar në nenin 17(1)(c); </w:t>
      </w:r>
    </w:p>
    <w:p w:rsidR="00B86A2E" w:rsidRDefault="005369A3">
      <w:pPr>
        <w:numPr>
          <w:ilvl w:val="0"/>
          <w:numId w:val="20"/>
        </w:numPr>
        <w:ind w:hanging="338"/>
      </w:pPr>
      <w:r>
        <w:t>në lidhje</w:t>
      </w:r>
      <w:r>
        <w:t xml:space="preserve"> me  praktikat e mbarështimit  dhe kushtet e strehimit: </w:t>
      </w:r>
    </w:p>
    <w:p w:rsidR="00B86A2E" w:rsidRDefault="005369A3">
      <w:pPr>
        <w:numPr>
          <w:ilvl w:val="1"/>
          <w:numId w:val="20"/>
        </w:numPr>
        <w:ind w:hanging="473"/>
      </w:pPr>
      <w:r>
        <w:t xml:space="preserve">personeli që kujdeset për kafshët të ketë njohuritë dhe aftësitë bazë  të domosdoshme  lidhur  me nevojat shëndetësore dhe mirëqenies së kafshëve; </w:t>
      </w:r>
    </w:p>
    <w:p w:rsidR="00B86A2E" w:rsidRDefault="005369A3">
      <w:pPr>
        <w:numPr>
          <w:ilvl w:val="1"/>
          <w:numId w:val="20"/>
        </w:numPr>
        <w:ind w:hanging="473"/>
      </w:pPr>
      <w:r>
        <w:t>praktikat e mbarështimit, përfshirë dendësinë e tuf</w:t>
      </w:r>
      <w:r>
        <w:t xml:space="preserve">ës  dhe kushtet e vendstrehimit, të sigurojnë plotësimin e nevojave fiziologjike të sjelljes dhe zhvillimit të kafshëve; </w:t>
      </w:r>
    </w:p>
    <w:p w:rsidR="00B86A2E" w:rsidRDefault="005369A3">
      <w:pPr>
        <w:numPr>
          <w:ilvl w:val="1"/>
          <w:numId w:val="20"/>
        </w:numPr>
        <w:ind w:hanging="473"/>
      </w:pPr>
      <w:r>
        <w:t>kafshët  të kenë  qasje  të përhershme në sipërfaqe të hapura, mundësisht në  kullota, sa herë që e lejojnë kushtet klimatike dhe gjen</w:t>
      </w:r>
      <w:r>
        <w:t xml:space="preserve">dja e tokës, përveç rasteve të kufizimeve dhe detyrimeve të lidhura me mbrojtjen e shëndetit të njerëzve dhe kafshëve, të përcaktuara  në legjislacionin në fuqi; </w:t>
      </w:r>
    </w:p>
    <w:p w:rsidR="00B86A2E" w:rsidRDefault="005369A3">
      <w:pPr>
        <w:numPr>
          <w:ilvl w:val="1"/>
          <w:numId w:val="20"/>
        </w:numPr>
        <w:ind w:hanging="473"/>
      </w:pPr>
      <w:r>
        <w:t>numri i kafshëve kufizohet për të minimizuar mbikullotjen, ngjeshjen e tokës, erozionin ose n</w:t>
      </w:r>
      <w:r>
        <w:t xml:space="preserve">dotjet e shkaktuara nga kafshët ose nga shpërndarja e plehut të tyre; </w:t>
      </w:r>
    </w:p>
    <w:p w:rsidR="00B86A2E" w:rsidRDefault="005369A3">
      <w:pPr>
        <w:spacing w:after="19" w:line="259" w:lineRule="auto"/>
        <w:ind w:left="70" w:firstLine="0"/>
        <w:jc w:val="left"/>
      </w:pPr>
      <w:r>
        <w:t xml:space="preserve"> </w:t>
      </w:r>
    </w:p>
    <w:p w:rsidR="00B86A2E" w:rsidRDefault="005369A3">
      <w:pPr>
        <w:numPr>
          <w:ilvl w:val="1"/>
          <w:numId w:val="20"/>
        </w:numPr>
        <w:ind w:hanging="473"/>
      </w:pPr>
      <w:r>
        <w:t xml:space="preserve">kafshët biologjike mbahen të  veçuara nga kafshët e tjera </w:t>
      </w:r>
      <w:r>
        <w:t xml:space="preserve">megjithatë, në kushte të caktuara kufizuese, lejohet kullotja e kafshëve organike në kullota të përbashkëta dhe e kafshëve jo organike në toka organike. </w:t>
      </w:r>
    </w:p>
    <w:p w:rsidR="00B86A2E" w:rsidRDefault="005369A3">
      <w:pPr>
        <w:numPr>
          <w:ilvl w:val="1"/>
          <w:numId w:val="20"/>
        </w:numPr>
        <w:ind w:hanging="473"/>
      </w:pPr>
      <w:r>
        <w:t xml:space="preserve">ndalohet lidhja apo izolimi i kafshëve, përveç se për kafshë të veçanta  për një periudhë të kufizuar </w:t>
      </w:r>
      <w:r>
        <w:t xml:space="preserve">kohe, dhe aq kohë sa është e nevojshme për arsye sigurie, mirëqenie ose arsye veterinare; </w:t>
      </w:r>
    </w:p>
    <w:p w:rsidR="00B86A2E" w:rsidRDefault="005369A3">
      <w:pPr>
        <w:numPr>
          <w:ilvl w:val="1"/>
          <w:numId w:val="20"/>
        </w:numPr>
        <w:ind w:hanging="473"/>
      </w:pPr>
      <w:r>
        <w:t xml:space="preserve">kohëzgjatja e transportit të kafshëve  duhet të jetë sa më e shkurtër; </w:t>
      </w:r>
    </w:p>
    <w:p w:rsidR="00B86A2E" w:rsidRDefault="005369A3">
      <w:pPr>
        <w:numPr>
          <w:ilvl w:val="1"/>
          <w:numId w:val="20"/>
        </w:numPr>
        <w:ind w:hanging="473"/>
      </w:pPr>
      <w:r>
        <w:lastRenderedPageBreak/>
        <w:t>gjatë gjithë jetës së tyre kafshëve ju shmangen sa më tepër çdo lloj vuajtje, përfshirë gjymt</w:t>
      </w:r>
      <w:r>
        <w:t xml:space="preserve">imin dhe çastet e therjes; </w:t>
      </w:r>
    </w:p>
    <w:p w:rsidR="00B86A2E" w:rsidRDefault="005369A3">
      <w:pPr>
        <w:numPr>
          <w:ilvl w:val="1"/>
          <w:numId w:val="20"/>
        </w:numPr>
        <w:ind w:hanging="473"/>
      </w:pPr>
      <w:r>
        <w:t>parqet e bletëve duhet të vendosen në zona të cilat sigurojnë burime të mjaftueshme  nektari dhe pjalmi kryesisht nga kultura bujqësore biologjike, ose, sipas rastit nga  bimësia spontane ose pyje të menaxhuara në mënyrë jo-</w:t>
      </w:r>
      <w:r>
        <w:t xml:space="preserve">biologjike ose nga kultura bujqësore  të trajtuara me metoda me  ndikim të ulët në mjedis.  </w:t>
      </w:r>
    </w:p>
    <w:p w:rsidR="00B86A2E" w:rsidRDefault="005369A3">
      <w:pPr>
        <w:spacing w:after="19" w:line="259" w:lineRule="auto"/>
        <w:ind w:left="70" w:firstLine="0"/>
        <w:jc w:val="left"/>
      </w:pPr>
      <w:r>
        <w:t xml:space="preserve"> </w:t>
      </w:r>
    </w:p>
    <w:p w:rsidR="00B86A2E" w:rsidRDefault="005369A3">
      <w:pPr>
        <w:ind w:left="339"/>
      </w:pPr>
      <w:r>
        <w:t xml:space="preserve">Parqet e bletëve të  mbahen në distancë të mjaftueshme nga burimet që mund të çojnë në ndotjen e produkteve të bletarisë ose të  dëmshme përshëndetin e bletëve; </w:t>
      </w:r>
    </w:p>
    <w:p w:rsidR="00B86A2E" w:rsidRDefault="005369A3">
      <w:pPr>
        <w:numPr>
          <w:ilvl w:val="1"/>
          <w:numId w:val="20"/>
        </w:numPr>
        <w:ind w:hanging="473"/>
      </w:pPr>
      <w:r>
        <w:t xml:space="preserve">zgjojet dhe materialet që përdoren  në bletari të jenë të ndërtuara kryesisht prej materialeve natyrore; </w:t>
      </w:r>
    </w:p>
    <w:p w:rsidR="00B86A2E" w:rsidRDefault="005369A3">
      <w:pPr>
        <w:numPr>
          <w:ilvl w:val="1"/>
          <w:numId w:val="20"/>
        </w:numPr>
        <w:ind w:hanging="473"/>
      </w:pPr>
      <w:r>
        <w:t xml:space="preserve">ndalohet vrasja  e bletëve në hoje, si metodë e vjeljes së produkteve të bletarisë; (c) në lidhje me riprodhimin: </w:t>
      </w:r>
    </w:p>
    <w:p w:rsidR="00B86A2E" w:rsidRDefault="005369A3">
      <w:pPr>
        <w:ind w:left="339"/>
      </w:pPr>
      <w:r>
        <w:t xml:space="preserve">(i) riprodhimi duhet të bëhet me  </w:t>
      </w:r>
      <w:r>
        <w:t xml:space="preserve">metoda natyrore. Sidoqoftë lejohet inseminimi artificial; (ii) riprodhimi nuk duhet të nxitet metrajtime me hormone ose me substanca të ngjashme, përveçse në formën e trajtimit kurues veterinar për kafshë të veçanta; </w:t>
      </w:r>
    </w:p>
    <w:p w:rsidR="00B86A2E" w:rsidRDefault="005369A3">
      <w:pPr>
        <w:numPr>
          <w:ilvl w:val="1"/>
          <w:numId w:val="21"/>
        </w:numPr>
      </w:pPr>
      <w:r>
        <w:t>nuk lejohen format e tjera të riprodhi</w:t>
      </w:r>
      <w:r>
        <w:t xml:space="preserve">mit artificial, si klonimi dhe transferimi embrional; </w:t>
      </w:r>
    </w:p>
    <w:p w:rsidR="00B86A2E" w:rsidRDefault="005369A3">
      <w:pPr>
        <w:numPr>
          <w:ilvl w:val="1"/>
          <w:numId w:val="21"/>
        </w:numPr>
      </w:pPr>
      <w:r>
        <w:t xml:space="preserve">duhet të zgjidhen raca të përshtatshme. Zgjedhja e racave, gjithashtu duhet të kontribuojë në parandalimin e çfarëdo vuajtjeje për të shmangur nevojën e gjymtimit të kafshëve; </w:t>
      </w:r>
    </w:p>
    <w:p w:rsidR="00B86A2E" w:rsidRDefault="005369A3">
      <w:pPr>
        <w:numPr>
          <w:ilvl w:val="0"/>
          <w:numId w:val="22"/>
        </w:numPr>
        <w:ind w:hanging="338"/>
      </w:pPr>
      <w:r>
        <w:t>në lidhje me ushqimin pë</w:t>
      </w:r>
      <w:r>
        <w:t xml:space="preserve">r kafshë: </w:t>
      </w:r>
    </w:p>
    <w:p w:rsidR="00B86A2E" w:rsidRDefault="005369A3">
      <w:pPr>
        <w:numPr>
          <w:ilvl w:val="1"/>
          <w:numId w:val="22"/>
        </w:numPr>
        <w:ind w:hanging="338"/>
      </w:pPr>
      <w:r>
        <w:t xml:space="preserve">ushqimi për kafshë, sigurohet kryesisht nga vetë ferma ku mbahen kafshët, ose nga fermat e tjera biologjike në të njëjtin rajon; </w:t>
      </w:r>
    </w:p>
    <w:p w:rsidR="00B86A2E" w:rsidRDefault="005369A3">
      <w:pPr>
        <w:numPr>
          <w:ilvl w:val="1"/>
          <w:numId w:val="22"/>
        </w:numPr>
        <w:ind w:hanging="338"/>
      </w:pPr>
      <w:r>
        <w:t xml:space="preserve">kafshët duhet të ushqehen me ushqim biologjik për kafshë, i cili plotëson kërkesat ushqyese në fazat e ndryshme të </w:t>
      </w:r>
      <w:r>
        <w:t xml:space="preserve">zhvillimit të tyre. Një pjesë e racionit ushqimor mund të përmbajë ushqim për kafshë nga ferma të cilat janë në periudhe kalimi drejt bujqësisë biologjike; </w:t>
      </w:r>
    </w:p>
    <w:p w:rsidR="00B86A2E" w:rsidRDefault="005369A3">
      <w:pPr>
        <w:spacing w:after="16" w:line="259" w:lineRule="auto"/>
        <w:ind w:left="70" w:firstLine="0"/>
        <w:jc w:val="left"/>
      </w:pPr>
      <w:r>
        <w:t xml:space="preserve"> </w:t>
      </w:r>
    </w:p>
    <w:p w:rsidR="00B86A2E" w:rsidRDefault="005369A3">
      <w:pPr>
        <w:numPr>
          <w:ilvl w:val="1"/>
          <w:numId w:val="22"/>
        </w:numPr>
        <w:spacing w:after="122"/>
        <w:ind w:hanging="338"/>
      </w:pPr>
      <w:r>
        <w:t>me përjashtim të bletëve, kafshët duhet të kenë qasje të përhershme në kullota apo ushqime volumi</w:t>
      </w:r>
      <w:r>
        <w:t xml:space="preserve">noze natyrore; </w:t>
      </w:r>
    </w:p>
    <w:p w:rsidR="00B86A2E" w:rsidRDefault="005369A3">
      <w:pPr>
        <w:numPr>
          <w:ilvl w:val="1"/>
          <w:numId w:val="22"/>
        </w:numPr>
        <w:spacing w:after="122"/>
        <w:ind w:hanging="338"/>
      </w:pPr>
      <w:r>
        <w:t xml:space="preserve">lëndët e para  jo-biologjike, bimore dhe shtazore, për ushqim për kafshë, dhe ato minerale, aditivët ushqimorë,produkte të caktuara që përdoren në të ushqyerit e kafshëve dhe si ndihmës në përpunim, përdoren vetëm nëse </w:t>
      </w:r>
      <w:r>
        <w:rPr>
          <w:shd w:val="clear" w:color="auto" w:fill="FFFF00"/>
        </w:rPr>
        <w:t>janë të autorizuar pë</w:t>
      </w:r>
      <w:r>
        <w:rPr>
          <w:shd w:val="clear" w:color="auto" w:fill="FFFF00"/>
        </w:rPr>
        <w:t>r t’u përdorur në</w:t>
      </w:r>
      <w:r>
        <w:t xml:space="preserve"> </w:t>
      </w:r>
      <w:r>
        <w:rPr>
          <w:shd w:val="clear" w:color="auto" w:fill="FFFF00"/>
        </w:rPr>
        <w:t>prodhimin biologjik sipas nenit 16;</w:t>
      </w:r>
      <w:r>
        <w:rPr>
          <w:sz w:val="22"/>
          <w:shd w:val="clear" w:color="auto" w:fill="FFFF00"/>
        </w:rPr>
        <w:t xml:space="preserve"> / </w:t>
      </w:r>
      <w:r>
        <w:rPr>
          <w:shd w:val="clear" w:color="auto" w:fill="FFFF00"/>
        </w:rPr>
        <w:t>përcaktohen  sipas nenit 16;</w:t>
      </w:r>
      <w:r>
        <w:rPr>
          <w:sz w:val="22"/>
        </w:rPr>
        <w:t xml:space="preserve"> </w:t>
      </w:r>
    </w:p>
    <w:p w:rsidR="00B86A2E" w:rsidRDefault="005369A3">
      <w:pPr>
        <w:numPr>
          <w:ilvl w:val="1"/>
          <w:numId w:val="22"/>
        </w:numPr>
        <w:ind w:hanging="338"/>
      </w:pPr>
      <w:r>
        <w:t xml:space="preserve">nuk lejohen të përdoren stimulantët e  rritjes dhe aminoacidet sintetike; </w:t>
      </w:r>
    </w:p>
    <w:p w:rsidR="00B86A2E" w:rsidRDefault="005369A3">
      <w:pPr>
        <w:numPr>
          <w:ilvl w:val="1"/>
          <w:numId w:val="22"/>
        </w:numPr>
        <w:ind w:hanging="338"/>
      </w:pPr>
      <w:r>
        <w:t>të vegjlit e gjitarëve, duhet të ushqehen me qumësht natyral, mundësisht me qumështin e  nënës;</w:t>
      </w:r>
      <w:r>
        <w:t xml:space="preserve"> </w:t>
      </w:r>
    </w:p>
    <w:p w:rsidR="00B86A2E" w:rsidRDefault="005369A3">
      <w:pPr>
        <w:numPr>
          <w:ilvl w:val="0"/>
          <w:numId w:val="22"/>
        </w:numPr>
        <w:ind w:hanging="338"/>
      </w:pPr>
      <w:r>
        <w:t xml:space="preserve">në lidhje me parandalimin e sëmundjeve dhe trajtimet veterinare: </w:t>
      </w:r>
    </w:p>
    <w:p w:rsidR="00B86A2E" w:rsidRDefault="005369A3">
      <w:pPr>
        <w:numPr>
          <w:ilvl w:val="1"/>
          <w:numId w:val="22"/>
        </w:numPr>
        <w:ind w:hanging="338"/>
      </w:pPr>
      <w:r>
        <w:t>parandalimi i sëmundjeve bazohet në përzgjedhjen e racave  dhe të linjave, në praktikat menaxhuese të mbarështimit, në cilësinë e lartë të ushqimit për kafshë dhe në ushtrime, në dendësinë</w:t>
      </w:r>
      <w:r>
        <w:t xml:space="preserve"> e përshtatshme të tufës si dhe në kushte strehimi dhe higjiene të përshtatshme; (ii) sëmundja duhet të trajtohet menjëherë, për të shmangur vuajtjet e kafshëve. Produktet mjekësore veterinare alopatike të sintetizuara kimikisht, përfshirë antibiotikët, pë</w:t>
      </w:r>
      <w:r>
        <w:t xml:space="preserve">rdoren kur është e nevojshme dhe nën kushte të rrepta mbikqyrje, në rastet </w:t>
      </w:r>
      <w:r>
        <w:lastRenderedPageBreak/>
        <w:t>kur përdorimi i produkteve fito-terapeutike, homeopatike dhe produkteve të tjera, është i papërshtatshëm. Në veçanti në lidhje me ciklet dhe periudhat e ndërprerjes së trajtimeve pë</w:t>
      </w:r>
      <w:r>
        <w:t xml:space="preserve">rcaktohen kufizime sipas  legjislacionit në fuqi; </w:t>
      </w:r>
    </w:p>
    <w:p w:rsidR="00B86A2E" w:rsidRDefault="005369A3">
      <w:pPr>
        <w:numPr>
          <w:ilvl w:val="1"/>
          <w:numId w:val="23"/>
        </w:numPr>
        <w:ind w:hanging="420"/>
      </w:pPr>
      <w:r>
        <w:t xml:space="preserve">lejohet përdorimi i medikamenteve veterinare imunizuese; </w:t>
      </w:r>
    </w:p>
    <w:p w:rsidR="00B86A2E" w:rsidRDefault="005369A3">
      <w:pPr>
        <w:numPr>
          <w:ilvl w:val="1"/>
          <w:numId w:val="23"/>
        </w:numPr>
        <w:spacing w:after="123"/>
        <w:ind w:hanging="420"/>
      </w:pPr>
      <w:r>
        <w:t xml:space="preserve">lejohen trajtimet që lidhen me mbrojtjen e shëndetit të njerëzve dhe kafshëve sipas  legjislacionit në  fuqi; </w:t>
      </w:r>
    </w:p>
    <w:p w:rsidR="00B86A2E" w:rsidRDefault="005369A3">
      <w:pPr>
        <w:numPr>
          <w:ilvl w:val="0"/>
          <w:numId w:val="22"/>
        </w:numPr>
        <w:spacing w:after="123"/>
        <w:ind w:hanging="338"/>
      </w:pPr>
      <w:r>
        <w:t>produktet për pastrimin dhe dezinfek</w:t>
      </w:r>
      <w:r>
        <w:t xml:space="preserve">timin e objekteve dhe pajisjeve blegtorale, përdoren vetëm nëse </w:t>
      </w:r>
      <w:r>
        <w:rPr>
          <w:shd w:val="clear" w:color="auto" w:fill="FFFF00"/>
        </w:rPr>
        <w:t>janë të autorizuara për t’u përdorur në bujqësinë biologjike sipas</w:t>
      </w:r>
      <w:r>
        <w:t xml:space="preserve"> </w:t>
      </w:r>
      <w:r>
        <w:rPr>
          <w:shd w:val="clear" w:color="auto" w:fill="FFFF00"/>
        </w:rPr>
        <w:t>nenit 16/ përcaktohen  sipas nenit 16.</w:t>
      </w:r>
      <w:r>
        <w:rPr>
          <w:sz w:val="22"/>
        </w:rPr>
        <w:t xml:space="preserve"> </w:t>
      </w:r>
    </w:p>
    <w:p w:rsidR="00B86A2E" w:rsidRDefault="005369A3">
      <w:pPr>
        <w:ind w:left="65"/>
      </w:pPr>
      <w:r>
        <w:t>2. Masat dhe kushtet e nevojshme për zbatimin e rregullave të prodhimit që përmban ky</w:t>
      </w:r>
      <w:r>
        <w:t xml:space="preserve"> nen përcaktohen me VKM. </w:t>
      </w:r>
    </w:p>
    <w:p w:rsidR="00B86A2E" w:rsidRDefault="005369A3">
      <w:pPr>
        <w:spacing w:after="8" w:line="265" w:lineRule="auto"/>
        <w:ind w:left="319" w:right="244"/>
        <w:jc w:val="center"/>
      </w:pPr>
      <w:r>
        <w:rPr>
          <w:b/>
        </w:rPr>
        <w:t xml:space="preserve">Neni 15 </w:t>
      </w:r>
    </w:p>
    <w:p w:rsidR="00B86A2E" w:rsidRDefault="005369A3">
      <w:pPr>
        <w:spacing w:after="8" w:line="265" w:lineRule="auto"/>
        <w:ind w:left="319" w:right="245"/>
        <w:jc w:val="center"/>
      </w:pPr>
      <w:r>
        <w:rPr>
          <w:b/>
        </w:rPr>
        <w:t xml:space="preserve">Rregullat e prodhimit për kafshët në akuakulturë </w:t>
      </w:r>
    </w:p>
    <w:p w:rsidR="00B86A2E" w:rsidRDefault="005369A3">
      <w:pPr>
        <w:spacing w:after="16" w:line="259" w:lineRule="auto"/>
        <w:ind w:left="124" w:firstLine="0"/>
        <w:jc w:val="center"/>
      </w:pPr>
      <w:r>
        <w:t xml:space="preserve"> </w:t>
      </w:r>
    </w:p>
    <w:p w:rsidR="00B86A2E" w:rsidRDefault="005369A3">
      <w:pPr>
        <w:ind w:left="65"/>
      </w:pPr>
      <w:r>
        <w:t xml:space="preserve">1. Përveç rregullave të përgjithshme për prodhimin bujqësor, të përcaktuara në nenin 11, për prodhimin e kafshëve  të akuakulturës zbatohen edhe rregullat e mëposhtme: </w:t>
      </w:r>
    </w:p>
    <w:p w:rsidR="00B86A2E" w:rsidRDefault="005369A3">
      <w:pPr>
        <w:numPr>
          <w:ilvl w:val="0"/>
          <w:numId w:val="24"/>
        </w:numPr>
        <w:ind w:left="440" w:hanging="385"/>
      </w:pPr>
      <w:r>
        <w:t xml:space="preserve">në lidhje me origjinën e kafshëve të akuakulturës: </w:t>
      </w:r>
    </w:p>
    <w:p w:rsidR="00B86A2E" w:rsidRDefault="005369A3">
      <w:pPr>
        <w:numPr>
          <w:ilvl w:val="1"/>
          <w:numId w:val="24"/>
        </w:numPr>
        <w:ind w:left="735" w:hanging="406"/>
      </w:pPr>
      <w:r>
        <w:t xml:space="preserve">akuakultura biologjike bazohet në rritjen e pasardhësve të rinj me origjinë nga qendra prindërore biologjike për riprodhim dhe ferma biologjike; </w:t>
      </w:r>
    </w:p>
    <w:p w:rsidR="00B86A2E" w:rsidRDefault="005369A3">
      <w:pPr>
        <w:numPr>
          <w:ilvl w:val="1"/>
          <w:numId w:val="24"/>
        </w:numPr>
        <w:ind w:left="735" w:hanging="406"/>
      </w:pPr>
      <w:r>
        <w:t xml:space="preserve">kur nuk mund të sigurohen pasardhësit e rinj nga qendra prindërore apo ferma biologjike, atëherë sillen  kafshë të prodhuara në rrugë jo biologjike në kushte të përcaktuara; </w:t>
      </w:r>
    </w:p>
    <w:p w:rsidR="00B86A2E" w:rsidRDefault="005369A3">
      <w:pPr>
        <w:numPr>
          <w:ilvl w:val="0"/>
          <w:numId w:val="24"/>
        </w:numPr>
        <w:ind w:left="440" w:hanging="385"/>
      </w:pPr>
      <w:r>
        <w:t xml:space="preserve">sa i përket praktikave të mbarështimi </w:t>
      </w:r>
    </w:p>
    <w:p w:rsidR="00B86A2E" w:rsidRDefault="005369A3">
      <w:pPr>
        <w:numPr>
          <w:ilvl w:val="1"/>
          <w:numId w:val="24"/>
        </w:numPr>
        <w:ind w:left="735" w:hanging="406"/>
      </w:pPr>
      <w:r>
        <w:t xml:space="preserve">personeli që kujdeset për mbarështimin të </w:t>
      </w:r>
      <w:r>
        <w:t xml:space="preserve">ketë njohuritë dhe aftësitë e nevojshme bazë lidhur me shëndetin dhe mirëqenien e kafshëve; </w:t>
      </w:r>
    </w:p>
    <w:p w:rsidR="00B86A2E" w:rsidRDefault="005369A3">
      <w:pPr>
        <w:numPr>
          <w:ilvl w:val="1"/>
          <w:numId w:val="24"/>
        </w:numPr>
        <w:ind w:left="735" w:hanging="406"/>
      </w:pPr>
      <w:r>
        <w:t>praktikat e mbarështimit, përfshirë ushqyerjen, projektimin e instalimeve, dendësinë e kafshëve dhe cilësinë e ujit, duhet të sigurojnë plotësimin e nevojat fiziol</w:t>
      </w:r>
      <w:r>
        <w:t xml:space="preserve">ogjike,zhvillimore dhe të sjelljes së kafshëve; </w:t>
      </w:r>
    </w:p>
    <w:p w:rsidR="00B86A2E" w:rsidRDefault="005369A3">
      <w:pPr>
        <w:numPr>
          <w:ilvl w:val="1"/>
          <w:numId w:val="24"/>
        </w:numPr>
        <w:ind w:left="735" w:hanging="406"/>
      </w:pPr>
      <w:r>
        <w:t xml:space="preserve">praktikat e mbarështimit, duhet  të minimizojnë ndikimin negativ të fermës në mjedis, përfshirë largimin e kafshëve nga ferma; </w:t>
      </w:r>
    </w:p>
    <w:p w:rsidR="00B86A2E" w:rsidRDefault="005369A3">
      <w:pPr>
        <w:numPr>
          <w:ilvl w:val="1"/>
          <w:numId w:val="24"/>
        </w:numPr>
        <w:ind w:left="735" w:hanging="406"/>
      </w:pPr>
      <w:r>
        <w:t xml:space="preserve">kafshët  biologjike  mbahen të ndara nga kafshët e tjera ujore; </w:t>
      </w:r>
    </w:p>
    <w:p w:rsidR="00B86A2E" w:rsidRDefault="005369A3">
      <w:pPr>
        <w:numPr>
          <w:ilvl w:val="1"/>
          <w:numId w:val="24"/>
        </w:numPr>
        <w:ind w:left="735" w:hanging="406"/>
      </w:pPr>
      <w:r>
        <w:t>gjatë transpor</w:t>
      </w:r>
      <w:r>
        <w:t xml:space="preserve">tit  të sigurohet  ruajtja e mirëqenies së  kafshëve ujore; </w:t>
      </w:r>
    </w:p>
    <w:p w:rsidR="00B86A2E" w:rsidRDefault="005369A3">
      <w:pPr>
        <w:numPr>
          <w:ilvl w:val="1"/>
          <w:numId w:val="24"/>
        </w:numPr>
        <w:ind w:left="735" w:hanging="406"/>
      </w:pPr>
      <w:r>
        <w:t xml:space="preserve">të minimizohet çdo vuajtje e kafshëve, përfshirë edhe momentin e  fundit jetësor,   (c) lidhur me riprodhimin: </w:t>
      </w:r>
    </w:p>
    <w:p w:rsidR="00B86A2E" w:rsidRDefault="005369A3">
      <w:pPr>
        <w:numPr>
          <w:ilvl w:val="1"/>
          <w:numId w:val="26"/>
        </w:numPr>
        <w:ind w:hanging="353"/>
      </w:pPr>
      <w:r>
        <w:t xml:space="preserve">nuk përdoren induksioni artificial i poliploidisë, hibridizimi artificial, klonimi </w:t>
      </w:r>
      <w:r>
        <w:t xml:space="preserve">dhe prodhimi i individëve  njëgjinor, përveç zgjedhjes me dorë; </w:t>
      </w:r>
    </w:p>
    <w:p w:rsidR="00B86A2E" w:rsidRDefault="005369A3">
      <w:pPr>
        <w:numPr>
          <w:ilvl w:val="1"/>
          <w:numId w:val="26"/>
        </w:numPr>
        <w:ind w:hanging="353"/>
      </w:pPr>
      <w:r>
        <w:t xml:space="preserve">përzgjidhen individë  të përshtatshëm; </w:t>
      </w:r>
    </w:p>
    <w:p w:rsidR="00B86A2E" w:rsidRDefault="005369A3">
      <w:pPr>
        <w:numPr>
          <w:ilvl w:val="1"/>
          <w:numId w:val="26"/>
        </w:numPr>
        <w:ind w:hanging="353"/>
      </w:pPr>
      <w:r>
        <w:t>përcaktohen kushtet specifike sipas specieve, për menaxhimin e qendrave prindërore për shtimin dhe prodhimin e pasardhësve të rinj; (d) Lidhur me ushqi</w:t>
      </w:r>
      <w:r>
        <w:t xml:space="preserve">min për  peshqit dhe krustacet: </w:t>
      </w:r>
    </w:p>
    <w:p w:rsidR="00B86A2E" w:rsidRDefault="005369A3">
      <w:pPr>
        <w:numPr>
          <w:ilvl w:val="1"/>
          <w:numId w:val="25"/>
        </w:numPr>
        <w:ind w:left="735" w:hanging="406"/>
      </w:pPr>
      <w:r>
        <w:t xml:space="preserve">kafshët duhet të ushqehen me ushqim që ju plotëson kërkesat ushqimore në fazat e ndryshme të zhvillimit të tyre; </w:t>
      </w:r>
    </w:p>
    <w:p w:rsidR="00B86A2E" w:rsidRDefault="005369A3">
      <w:pPr>
        <w:numPr>
          <w:ilvl w:val="1"/>
          <w:numId w:val="25"/>
        </w:numPr>
        <w:spacing w:after="122"/>
        <w:ind w:left="735" w:hanging="406"/>
      </w:pPr>
      <w:r>
        <w:lastRenderedPageBreak/>
        <w:t xml:space="preserve">pjesa  e ushqimit bimor për kafshë, duhet të përftohen nga prodhimi biologjik, dhe pjesa e ushqimit për kafshë që përftohen nga kafshët ujore duhet të vijnë  nga shfrytëzimi i qëndrueshëm i peshkimit; </w:t>
      </w:r>
    </w:p>
    <w:p w:rsidR="00B86A2E" w:rsidRDefault="005369A3">
      <w:pPr>
        <w:numPr>
          <w:ilvl w:val="1"/>
          <w:numId w:val="25"/>
        </w:numPr>
        <w:spacing w:after="123"/>
        <w:ind w:left="735" w:hanging="406"/>
      </w:pPr>
      <w:r>
        <w:t>lëndët e para  jobiologjike me prejardhje bimore,  sht</w:t>
      </w:r>
      <w:r>
        <w:t xml:space="preserve">azore dhe minerale për ushqim për kafshët, aditivët e ushqimit për kafshë, disa produkte të caktuara që përdoren në  të ushqyerit e kafshëve si dhe ndihmësit  në përpunim,  përdoren vetëm nëse </w:t>
      </w:r>
      <w:r>
        <w:rPr>
          <w:shd w:val="clear" w:color="auto" w:fill="FFFF00"/>
        </w:rPr>
        <w:t>janë të autorizuara për përdorim në prodhimin biologjik sipas n</w:t>
      </w:r>
      <w:r>
        <w:rPr>
          <w:shd w:val="clear" w:color="auto" w:fill="FFFF00"/>
        </w:rPr>
        <w:t>enit 16;</w:t>
      </w:r>
      <w:r>
        <w:rPr>
          <w:sz w:val="22"/>
          <w:shd w:val="clear" w:color="auto" w:fill="FFFF00"/>
        </w:rPr>
        <w:t>/</w:t>
      </w:r>
      <w:r>
        <w:rPr>
          <w:sz w:val="22"/>
        </w:rPr>
        <w:t xml:space="preserve"> </w:t>
      </w:r>
      <w:r>
        <w:t xml:space="preserve"> </w:t>
      </w:r>
      <w:r>
        <w:rPr>
          <w:shd w:val="clear" w:color="auto" w:fill="FFFF00"/>
        </w:rPr>
        <w:t>përcaktohen  sipas nenit 16;</w:t>
      </w:r>
      <w:r>
        <w:rPr>
          <w:sz w:val="22"/>
        </w:rPr>
        <w:t xml:space="preserve"> </w:t>
      </w:r>
    </w:p>
    <w:p w:rsidR="00B86A2E" w:rsidRDefault="005369A3">
      <w:pPr>
        <w:numPr>
          <w:ilvl w:val="1"/>
          <w:numId w:val="25"/>
        </w:numPr>
        <w:ind w:left="735" w:hanging="406"/>
      </w:pPr>
      <w:r>
        <w:t xml:space="preserve">nuk lejohen të përdoren stimulantët e rritjes dhe aminoacidet sintetike,  </w:t>
      </w:r>
    </w:p>
    <w:p w:rsidR="00B86A2E" w:rsidRDefault="005369A3">
      <w:pPr>
        <w:numPr>
          <w:ilvl w:val="0"/>
          <w:numId w:val="27"/>
        </w:numPr>
        <w:ind w:hanging="298"/>
      </w:pPr>
      <w:r>
        <w:t xml:space="preserve">për molusqet bivalve dhe speciet e tjera që nuk u jepet ushqim nga njeriu por  me plankton natyror: </w:t>
      </w:r>
    </w:p>
    <w:p w:rsidR="00B86A2E" w:rsidRDefault="005369A3">
      <w:pPr>
        <w:numPr>
          <w:ilvl w:val="1"/>
          <w:numId w:val="27"/>
        </w:numPr>
      </w:pPr>
      <w:r>
        <w:t>ato kafshë që ushqehen nëpërmjet filtri</w:t>
      </w:r>
      <w:r>
        <w:t xml:space="preserve">mit, ti plotësojnë të gjitha kërkesat e tyre ushqyese nga  natyra, përjashtuar rastin e brezit të ri të rritur në vaska rritje dhe inkubator; </w:t>
      </w:r>
    </w:p>
    <w:p w:rsidR="00B86A2E" w:rsidRDefault="005369A3">
      <w:pPr>
        <w:spacing w:after="16" w:line="259" w:lineRule="auto"/>
        <w:ind w:left="329" w:firstLine="0"/>
        <w:jc w:val="left"/>
      </w:pPr>
      <w:r>
        <w:t xml:space="preserve"> </w:t>
      </w:r>
    </w:p>
    <w:p w:rsidR="00B86A2E" w:rsidRDefault="005369A3">
      <w:pPr>
        <w:numPr>
          <w:ilvl w:val="1"/>
          <w:numId w:val="27"/>
        </w:numPr>
      </w:pPr>
      <w:r>
        <w:t xml:space="preserve">ato rriten në ujëra që përmbushin kriteret e parashikuara për zonat A dhe B sipas legjislacionit në fuqi; </w:t>
      </w:r>
    </w:p>
    <w:p w:rsidR="00B86A2E" w:rsidRDefault="005369A3">
      <w:pPr>
        <w:numPr>
          <w:ilvl w:val="1"/>
          <w:numId w:val="27"/>
        </w:numPr>
      </w:pPr>
      <w:r>
        <w:t xml:space="preserve">zonat e rritjes të kenë cilësi të lartë ekologjike, sipas kritereve të përcaktuara në legjislacionin në fuqi.  </w:t>
      </w:r>
    </w:p>
    <w:p w:rsidR="00B86A2E" w:rsidRDefault="005369A3">
      <w:pPr>
        <w:numPr>
          <w:ilvl w:val="0"/>
          <w:numId w:val="27"/>
        </w:numPr>
        <w:ind w:hanging="298"/>
      </w:pPr>
      <w:r>
        <w:t xml:space="preserve">për  parandalimin e  sëmundjeve dhe trajtimet veterinare:  </w:t>
      </w:r>
    </w:p>
    <w:p w:rsidR="00B86A2E" w:rsidRDefault="005369A3">
      <w:pPr>
        <w:numPr>
          <w:ilvl w:val="1"/>
          <w:numId w:val="27"/>
        </w:numPr>
      </w:pPr>
      <w:r>
        <w:t>parandalimi i sëmundjeve  bazohet në mbajtjen e kafshëve në kushte optimale nëpërmje</w:t>
      </w:r>
      <w:r>
        <w:t>t vendosjes  së përshtatshme, projektimit optimal të fermës, zbatimit të praktikave të mira të mbarështimit dhe menaxhimit, përfshirë pastrimin dhe dezinfektimin e rregullt të lokaleve, ushqimin për kafshë  me cilësi të lartë, dendësinë e duhur të kafshëve</w:t>
      </w:r>
      <w:r>
        <w:t xml:space="preserve"> dhe zgjedhjen e racave dhe linjave; </w:t>
      </w:r>
    </w:p>
    <w:p w:rsidR="00B86A2E" w:rsidRDefault="005369A3">
      <w:pPr>
        <w:numPr>
          <w:ilvl w:val="1"/>
          <w:numId w:val="27"/>
        </w:numPr>
      </w:pPr>
      <w:r>
        <w:t>sëmundja të trajtohet menjëherë, për të shmangur vuajtjen e kafshës. Në rastet kur përdorimi i produkteve fito-terapeutike, homeopatike dhe i produkteve të tjera, është i papërshtatshëm, kur është e nevojshme dhe nën k</w:t>
      </w:r>
      <w:r>
        <w:t>ushte të rrepta mund të përdoren produktet alopatike mjekësore veterinare të sintetizuara kimikisht, përfshirë antibiotikët. Në mënyrë të veçantë përcaktohen kufizimet  lidhur me ciklet e trajtimit dhe periudhat që nuk bëhet trajtim, në zbatim të  legjisla</w:t>
      </w:r>
      <w:r>
        <w:t xml:space="preserve">cionit në fuqi; (iii) lejohet përdorimi i barnave imunizuese veterinare; </w:t>
      </w:r>
    </w:p>
    <w:p w:rsidR="00B86A2E" w:rsidRDefault="005369A3">
      <w:pPr>
        <w:ind w:left="320"/>
      </w:pPr>
      <w:r>
        <w:t xml:space="preserve">(iv) lejohen trajtimet që  lidhen me mbrojtjen e shëndetit të njerëzve dhe kafshëve,  sipas   legjislacionit në fuqi;  </w:t>
      </w:r>
    </w:p>
    <w:p w:rsidR="00B86A2E" w:rsidRDefault="005369A3">
      <w:pPr>
        <w:numPr>
          <w:ilvl w:val="0"/>
          <w:numId w:val="27"/>
        </w:numPr>
        <w:ind w:hanging="298"/>
      </w:pPr>
      <w:r>
        <w:t xml:space="preserve">produktet për pastrim dhe dezinfektim të pellgjeve, kafazeve, </w:t>
      </w:r>
      <w:r>
        <w:t xml:space="preserve">ndërtesave dhe pajisjeve,  përdoren vetëm nëse </w:t>
      </w:r>
      <w:r>
        <w:rPr>
          <w:shd w:val="clear" w:color="auto" w:fill="FFFF00"/>
        </w:rPr>
        <w:t>janë të autorizuara për t’u përdorur në prodhimin biologjik sipas nenit</w:t>
      </w:r>
      <w:r>
        <w:t xml:space="preserve"> </w:t>
      </w:r>
      <w:r>
        <w:rPr>
          <w:shd w:val="clear" w:color="auto" w:fill="FFFF00"/>
        </w:rPr>
        <w:t>16./përcaktohen  sipas nenit 16.</w:t>
      </w:r>
      <w:r>
        <w:t xml:space="preserve"> </w:t>
      </w:r>
    </w:p>
    <w:p w:rsidR="00B86A2E" w:rsidRDefault="005369A3">
      <w:pPr>
        <w:ind w:left="65"/>
      </w:pPr>
      <w:r>
        <w:t>2. Masat dhe kushtet e nevojshme për zbatimin e rregullave të prodhimit që përmban ky nen</w:t>
      </w:r>
      <w:r>
        <w:rPr>
          <w:color w:val="FF0000"/>
        </w:rPr>
        <w:t xml:space="preserve"> </w:t>
      </w:r>
      <w:r>
        <w:t>përcaktohen m</w:t>
      </w:r>
      <w:r>
        <w:t xml:space="preserve">e  VKM.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16 </w:t>
      </w:r>
    </w:p>
    <w:p w:rsidR="00B86A2E" w:rsidRDefault="005369A3">
      <w:pPr>
        <w:spacing w:after="0" w:line="274" w:lineRule="auto"/>
        <w:ind w:left="3667" w:hanging="3392"/>
        <w:jc w:val="left"/>
      </w:pPr>
      <w:r>
        <w:rPr>
          <w:b/>
        </w:rPr>
        <w:t xml:space="preserve">Produktet dhe substancat që përdoren në bujqësi dhe autorizimi i tyre /kriteret për përdorimine tyre </w:t>
      </w:r>
    </w:p>
    <w:p w:rsidR="00B86A2E" w:rsidRDefault="005369A3">
      <w:pPr>
        <w:spacing w:after="19" w:line="259" w:lineRule="auto"/>
        <w:ind w:left="124" w:firstLine="0"/>
        <w:jc w:val="center"/>
      </w:pPr>
      <w:r>
        <w:lastRenderedPageBreak/>
        <w:t xml:space="preserve"> </w:t>
      </w:r>
    </w:p>
    <w:p w:rsidR="00B86A2E" w:rsidRDefault="005369A3">
      <w:pPr>
        <w:numPr>
          <w:ilvl w:val="0"/>
          <w:numId w:val="28"/>
        </w:numPr>
      </w:pPr>
      <w:r>
        <w:t xml:space="preserve">Autoriteti Kompetent, përcakton listën e produkteve dhe substancave të cilat mund të përdoren në prodhimin biologjik </w:t>
      </w:r>
      <w:r>
        <w:t xml:space="preserve">për qëllimet e mëposhtme: </w:t>
      </w:r>
    </w:p>
    <w:p w:rsidR="00B86A2E" w:rsidRDefault="005369A3">
      <w:pPr>
        <w:ind w:left="339" w:right="4673"/>
      </w:pPr>
      <w:r>
        <w:t xml:space="preserve">(a) si produkte për mbrojtjen e bimëve; (b) si plehëra dhe përmirësues të tokës; </w:t>
      </w:r>
    </w:p>
    <w:p w:rsidR="00B86A2E" w:rsidRDefault="005369A3">
      <w:pPr>
        <w:numPr>
          <w:ilvl w:val="1"/>
          <w:numId w:val="29"/>
        </w:numPr>
        <w:ind w:hanging="338"/>
      </w:pPr>
      <w:r>
        <w:t>si lëndë të para jo-biologjikepër ushqim për kafshë, të cilat janë me origjinë bimore, , , shtazore, e minerale dhe substanca të caktuara që përdor</w:t>
      </w:r>
      <w:r>
        <w:t xml:space="preserve">en në të  ushqyerit e kafshëve; </w:t>
      </w:r>
    </w:p>
    <w:p w:rsidR="00B86A2E" w:rsidRDefault="005369A3">
      <w:pPr>
        <w:numPr>
          <w:ilvl w:val="1"/>
          <w:numId w:val="29"/>
        </w:numPr>
        <w:ind w:hanging="338"/>
      </w:pPr>
      <w:r>
        <w:t xml:space="preserve">si aditivë në ushqimin për kafshë dhe ndihmës në përpunim; </w:t>
      </w:r>
    </w:p>
    <w:p w:rsidR="00B86A2E" w:rsidRDefault="005369A3">
      <w:pPr>
        <w:numPr>
          <w:ilvl w:val="1"/>
          <w:numId w:val="29"/>
        </w:numPr>
        <w:ind w:hanging="338"/>
      </w:pPr>
      <w:r>
        <w:t xml:space="preserve">si produkte për pastrimin dhe dezinfektimin e pellgjeve, kafazeve, ndërtesave dhe pajisjeve për prodhimin shtazor; </w:t>
      </w:r>
    </w:p>
    <w:p w:rsidR="00B86A2E" w:rsidRDefault="005369A3">
      <w:pPr>
        <w:numPr>
          <w:ilvl w:val="1"/>
          <w:numId w:val="29"/>
        </w:numPr>
        <w:ind w:hanging="338"/>
      </w:pPr>
      <w:r>
        <w:t>si produkte për pastrimin dhe dezinfektimin e n</w:t>
      </w:r>
      <w:r>
        <w:t xml:space="preserve">dërtesave dhe pajisjeve që përdoren në prodhimin bimor, përfshirë edhe ruajtjen  në fermën bujqësore.  </w:t>
      </w:r>
    </w:p>
    <w:p w:rsidR="00B86A2E" w:rsidRDefault="005369A3">
      <w:pPr>
        <w:ind w:left="65"/>
      </w:pPr>
      <w:r>
        <w:t>Lista e produkteve  dhe substancave  të cilat mund të përdoren në prodhimin biologjikpërcaktohet me VKM dhe  mund të përdoren vetëm nëse ato janë në për</w:t>
      </w:r>
      <w:r>
        <w:t xml:space="preserve">puthje me ligjislacionin  në fuqi.  </w:t>
      </w:r>
    </w:p>
    <w:p w:rsidR="00B86A2E" w:rsidRDefault="005369A3">
      <w:pPr>
        <w:numPr>
          <w:ilvl w:val="0"/>
          <w:numId w:val="28"/>
        </w:numPr>
      </w:pPr>
      <w:r>
        <w:rPr>
          <w:shd w:val="clear" w:color="auto" w:fill="FFFF00"/>
        </w:rPr>
        <w:t>Autorizimi /</w:t>
      </w:r>
      <w:r>
        <w:t>Përdorimi i produkteve dhe substancave të përmendura në pikën 1 të këtij neni, i përgjigjet objektivave dhe parimeve të përcaktuara në Kreun II si dhe kritereve të përgjithshme dhe të veçanta në vijim, vlerë</w:t>
      </w:r>
      <w:r>
        <w:t xml:space="preserve">suar si një e tërë: </w:t>
      </w:r>
    </w:p>
    <w:p w:rsidR="00B86A2E" w:rsidRDefault="005369A3">
      <w:pPr>
        <w:spacing w:after="16" w:line="259" w:lineRule="auto"/>
        <w:ind w:left="70" w:firstLine="0"/>
        <w:jc w:val="left"/>
      </w:pPr>
      <w:r>
        <w:t xml:space="preserve"> </w:t>
      </w:r>
    </w:p>
    <w:p w:rsidR="00B86A2E" w:rsidRDefault="005369A3">
      <w:pPr>
        <w:numPr>
          <w:ilvl w:val="0"/>
          <w:numId w:val="30"/>
        </w:numPr>
        <w:ind w:hanging="259"/>
      </w:pPr>
      <w:r>
        <w:t xml:space="preserve">përdorimi i tyre është i nevojshëm për prodhimin e qëndrueshëm dhe i domosdoshëm për çfar synohet; </w:t>
      </w:r>
    </w:p>
    <w:p w:rsidR="00B86A2E" w:rsidRDefault="005369A3">
      <w:pPr>
        <w:numPr>
          <w:ilvl w:val="0"/>
          <w:numId w:val="30"/>
        </w:numPr>
        <w:ind w:hanging="259"/>
      </w:pPr>
      <w:r>
        <w:t>të gjitha produktet dhe substancat të jenë me origjinë bimore, shtazore, mikrobike ose minerale, përveçse kur këto produkte ose subst</w:t>
      </w:r>
      <w:r>
        <w:t xml:space="preserve">anca nga burime të tilla nuk gjenden në sasi të mjaftueshme apo me cilësinë e duhur ose kur nuk ka alternativa të tjera. </w:t>
      </w:r>
    </w:p>
    <w:p w:rsidR="00B86A2E" w:rsidRDefault="005369A3">
      <w:pPr>
        <w:numPr>
          <w:ilvl w:val="0"/>
          <w:numId w:val="30"/>
        </w:numPr>
        <w:ind w:hanging="259"/>
      </w:pPr>
      <w:r>
        <w:t>në rastin e produkteve të përcaktuara në pikën 1(a),  zbatohen rregullat në vijim:  (i) përdorimi i tyre është i domosdoshëm  për luft</w:t>
      </w:r>
      <w:r>
        <w:t xml:space="preserve">imin e organizmave të dëmshëm ose të një sëmundjeje të veçantë për të cilën nuk ka alternativa të tjera biologjike, fizike ose nga seleksionimi, ose praktika  kultivimi apo praktika të tjera menaxhimi të efektshme; (ii) nëse produktet nuk janë me origjinë </w:t>
      </w:r>
      <w:r>
        <w:t xml:space="preserve">bimore, shtazore, mikrobike ose minerale dhe nuk janë identike me formën e tyre natyrore, ato </w:t>
      </w:r>
      <w:r>
        <w:rPr>
          <w:shd w:val="clear" w:color="auto" w:fill="FFFF00"/>
        </w:rPr>
        <w:t>mund të autorizohen/</w:t>
      </w:r>
      <w:r>
        <w:t xml:space="preserve">përdoren  vetëm nëse si kusht për përdorimin e tyre vendoset mënjanimi i çdo kontakti të drejtpërdrejtë me pjesët e ngrënshme të bimës; </w:t>
      </w:r>
    </w:p>
    <w:p w:rsidR="00B86A2E" w:rsidRDefault="005369A3">
      <w:pPr>
        <w:numPr>
          <w:ilvl w:val="0"/>
          <w:numId w:val="30"/>
        </w:numPr>
        <w:ind w:hanging="259"/>
      </w:pPr>
      <w:r>
        <w:t>në ra</w:t>
      </w:r>
      <w:r>
        <w:t xml:space="preserve">stin e produkteve të përcaktuara në pikën 1(b), përdorimi i tyre është i domosdoshëm  për të rritur ose ruajtur pjellorinë e tokës, ose për të përmbushur kërkesat e veçanta të të ushqyerit të bimëve, ose për qëllime të veçanta për përmirësimin e tokës; </w:t>
      </w:r>
    </w:p>
    <w:p w:rsidR="00B86A2E" w:rsidRDefault="005369A3">
      <w:pPr>
        <w:numPr>
          <w:ilvl w:val="0"/>
          <w:numId w:val="30"/>
        </w:numPr>
        <w:ind w:hanging="259"/>
      </w:pPr>
      <w:r>
        <w:t>në</w:t>
      </w:r>
      <w:r>
        <w:t xml:space="preserve"> rastin e produkteve të përcaktuara në pikën  1(c) dhe (d), zbatohen kërkesat në vijim : (i) të jenë të domosdoshme për ruajtjen e shëndetit të mirëqenies dhe vitalitetit të kafshëve dhe kontribuojnë në një dietë të përshtatshme duke plotësuar nevojat fizi</w:t>
      </w:r>
      <w:r>
        <w:t xml:space="preserve">ologjike dhe të sjelljes të specieve në fjalë ose në rast se këto ushqime  për kafshë nuk mund të prodhohen apo ruhen pa përdorimin e këtyre substancave; </w:t>
      </w:r>
    </w:p>
    <w:p w:rsidR="00B86A2E" w:rsidRDefault="005369A3">
      <w:pPr>
        <w:spacing w:after="123"/>
        <w:ind w:left="339"/>
      </w:pPr>
      <w:r>
        <w:t>(ii) ushqimi për kafshë me prejardhje minerale, oligoelementet, vitaminat ose provitaminat të jenë me</w:t>
      </w:r>
      <w:r>
        <w:t xml:space="preserve"> origjinë natyrore. Në rast se këto substanca nuk mund të sigurohen, në prodhimin biologjik mund të përdoren substanca me efekte kimikisht  analoge të mirë përcaktuara.  </w:t>
      </w:r>
    </w:p>
    <w:p w:rsidR="00B86A2E" w:rsidRDefault="005369A3">
      <w:pPr>
        <w:numPr>
          <w:ilvl w:val="0"/>
          <w:numId w:val="31"/>
        </w:numPr>
        <w:spacing w:after="122"/>
      </w:pPr>
      <w:r>
        <w:lastRenderedPageBreak/>
        <w:t>Produktet dhe substancat e përdorura para hyrjes në fuqi të këtij Ligji për qëllime t</w:t>
      </w:r>
      <w:r>
        <w:t xml:space="preserve">ë cilat përkojnë me ato të përcaktuara në pikën 1 të këtij Neni, mund të vazhdojnë të përdoren edhe  pas hyrjes në fuqi të tij, </w:t>
      </w:r>
      <w:r>
        <w:rPr>
          <w:shd w:val="clear" w:color="auto" w:fill="FFFF00"/>
        </w:rPr>
        <w:t>me miratimin me akt  nenligjor / vendim</w:t>
      </w:r>
      <w:r>
        <w:t xml:space="preserve"> të Autoritetit Kompetent. </w:t>
      </w:r>
    </w:p>
    <w:p w:rsidR="00B86A2E" w:rsidRDefault="005369A3">
      <w:pPr>
        <w:spacing w:after="136" w:line="259" w:lineRule="auto"/>
        <w:ind w:left="329" w:firstLine="0"/>
        <w:jc w:val="left"/>
      </w:pPr>
      <w:r>
        <w:t xml:space="preserve"> </w:t>
      </w:r>
    </w:p>
    <w:p w:rsidR="00B86A2E" w:rsidRDefault="005369A3">
      <w:pPr>
        <w:numPr>
          <w:ilvl w:val="0"/>
          <w:numId w:val="31"/>
        </w:numPr>
        <w:spacing w:after="128"/>
      </w:pPr>
      <w:r>
        <w:t>Autoriteti Kompetent mund të rregullojë përdorimin e produkteve dhe substancave në bujqësinë biologjike për qëllime të ndryshme nga ato që përcaktohen në pikën  1 dhe 3, me akte nenligjore, me kusht që përdorimi i tyre t’u nënshtrohet objektivave dhe parim</w:t>
      </w:r>
      <w:r>
        <w:t xml:space="preserve">eve të parashtruara në Kreun II dhe kritereve të përgjithshme dhe të veçanta të përcaktuara në pikën 2 të këtij neni.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17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6"/>
        <w:jc w:val="center"/>
      </w:pPr>
      <w:r>
        <w:rPr>
          <w:b/>
        </w:rPr>
        <w:t xml:space="preserve">Kalimi </w:t>
      </w:r>
    </w:p>
    <w:p w:rsidR="00B86A2E" w:rsidRDefault="005369A3">
      <w:pPr>
        <w:spacing w:after="16" w:line="259" w:lineRule="auto"/>
        <w:ind w:left="124" w:firstLine="0"/>
        <w:jc w:val="center"/>
      </w:pPr>
      <w:r>
        <w:t xml:space="preserve"> </w:t>
      </w:r>
    </w:p>
    <w:p w:rsidR="00B86A2E" w:rsidRDefault="005369A3">
      <w:pPr>
        <w:ind w:left="65"/>
      </w:pPr>
      <w:r>
        <w:t xml:space="preserve">1. Rregullat në vijim zbatohen për fermat në të cilat fillojnë prodhimin biologjik: </w:t>
      </w:r>
    </w:p>
    <w:p w:rsidR="00B86A2E" w:rsidRDefault="005369A3">
      <w:pPr>
        <w:spacing w:after="17" w:line="259" w:lineRule="auto"/>
        <w:ind w:left="70" w:firstLine="0"/>
        <w:jc w:val="left"/>
      </w:pPr>
      <w:r>
        <w:t xml:space="preserve"> </w:t>
      </w:r>
    </w:p>
    <w:p w:rsidR="00B86A2E" w:rsidRDefault="005369A3">
      <w:pPr>
        <w:numPr>
          <w:ilvl w:val="0"/>
          <w:numId w:val="32"/>
        </w:numPr>
      </w:pPr>
      <w:r>
        <w:t xml:space="preserve">periudha e kalimit fillon jo përpara datës kur operatori  ka njoftuar për aktivitetin e tij, Autoritetin Kompetent dhe e ka bërë fermën e tij  subjekt të  sistemit të kontrollit, në përputhje me kërkesat e nenit 28(1); </w:t>
      </w:r>
    </w:p>
    <w:p w:rsidR="00B86A2E" w:rsidRDefault="005369A3">
      <w:pPr>
        <w:numPr>
          <w:ilvl w:val="0"/>
          <w:numId w:val="32"/>
        </w:numPr>
      </w:pPr>
      <w:r>
        <w:t>gjatë periudhës së kalimit, zbatohen</w:t>
      </w:r>
      <w:r>
        <w:t xml:space="preserve"> të gjitha rregullat e përcaktuara në  këtë ligj; (c) periudhat e kalimit përcaktohen në bazë të llojit të kulturës bujqësore apo prodhimit shtazor; </w:t>
      </w:r>
    </w:p>
    <w:p w:rsidR="00B86A2E" w:rsidRDefault="005369A3">
      <w:pPr>
        <w:numPr>
          <w:ilvl w:val="0"/>
          <w:numId w:val="33"/>
        </w:numPr>
      </w:pPr>
      <w:r>
        <w:t>në një fermë ose njësi, pjesërisht me prodhim biologjik dhe pjesërisht në kalim drejt prodhimit biologjik,</w:t>
      </w:r>
      <w:r>
        <w:t xml:space="preserve"> operatori mban të veçuara produktet që janë prodhuar në rrugë biologjike nga ato në kalim, dhe kafshët mbahen të veçuara ose lehtësisht të veçueshme dhe mban dokumentacionin përkatës për këtë veçim; </w:t>
      </w:r>
    </w:p>
    <w:p w:rsidR="00B86A2E" w:rsidRDefault="005369A3">
      <w:pPr>
        <w:numPr>
          <w:ilvl w:val="0"/>
          <w:numId w:val="33"/>
        </w:numPr>
      </w:pPr>
      <w:r>
        <w:t xml:space="preserve">për të përcaktuar periudhën e kalimit të përmendur, më </w:t>
      </w:r>
      <w:r>
        <w:t xml:space="preserve">lart, mund të merret parasysh edhe një periudhë që i paraprin menjëherë datës së fillimit të periudhës së kalimit nëse mund të vertetohet prania e kushteve të caktuara; </w:t>
      </w:r>
    </w:p>
    <w:p w:rsidR="00B86A2E" w:rsidRDefault="005369A3">
      <w:pPr>
        <w:numPr>
          <w:ilvl w:val="0"/>
          <w:numId w:val="33"/>
        </w:numPr>
      </w:pPr>
      <w:r>
        <w:t>kafshët dhe produktet shtazore të prodhuara gjatë periudhës së kalimit të përcaktuar n</w:t>
      </w:r>
      <w:r>
        <w:t xml:space="preserve">ë pikën (c) të këtij neni, nuk tregtohen me treguesit për etiketimin dhe reklamën e produkteve të  përcaktuara në nenet 23 dhe 24,  </w:t>
      </w:r>
    </w:p>
    <w:p w:rsidR="00B86A2E" w:rsidRDefault="005369A3">
      <w:pPr>
        <w:ind w:left="65"/>
      </w:pPr>
      <w:r>
        <w:t xml:space="preserve">2. Masat dhe kushtet e veçanta për periudhën e kalimit sipas pikave 1(c) deri (f) përcaktohen me VKM. </w:t>
      </w:r>
    </w:p>
    <w:p w:rsidR="00B86A2E" w:rsidRDefault="005369A3">
      <w:pPr>
        <w:spacing w:after="16" w:line="259" w:lineRule="auto"/>
        <w:ind w:left="70" w:firstLine="0"/>
        <w:jc w:val="left"/>
      </w:pPr>
      <w:r>
        <w:rPr>
          <w:b/>
        </w:rPr>
        <w:t xml:space="preserve">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1"/>
        <w:jc w:val="center"/>
      </w:pPr>
      <w:r>
        <w:rPr>
          <w:b/>
        </w:rPr>
        <w:t xml:space="preserve">KAPITULLI  3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50"/>
        <w:jc w:val="center"/>
      </w:pPr>
      <w:r>
        <w:rPr>
          <w:b/>
        </w:rPr>
        <w:t xml:space="preserve">PRODHIMI I USHQIMEVE TË PËRPUNUARA PËR KAFSHË </w:t>
      </w:r>
    </w:p>
    <w:p w:rsidR="00B86A2E" w:rsidRDefault="005369A3">
      <w:pPr>
        <w:spacing w:after="0"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18 </w:t>
      </w:r>
    </w:p>
    <w:p w:rsidR="00B86A2E" w:rsidRDefault="005369A3">
      <w:pPr>
        <w:spacing w:after="8" w:line="265" w:lineRule="auto"/>
        <w:ind w:left="319" w:right="242"/>
        <w:jc w:val="center"/>
      </w:pPr>
      <w:r>
        <w:rPr>
          <w:b/>
        </w:rPr>
        <w:t xml:space="preserve">Rregullat e përgjithshme për prodhimin e ushqimeve të përpunuara për kafshë </w:t>
      </w:r>
    </w:p>
    <w:p w:rsidR="00B86A2E" w:rsidRDefault="005369A3">
      <w:pPr>
        <w:spacing w:after="14" w:line="259" w:lineRule="auto"/>
        <w:ind w:left="124" w:firstLine="0"/>
        <w:jc w:val="center"/>
      </w:pPr>
      <w:r>
        <w:rPr>
          <w:b/>
        </w:rPr>
        <w:t xml:space="preserve"> </w:t>
      </w:r>
    </w:p>
    <w:p w:rsidR="00B86A2E" w:rsidRDefault="005369A3">
      <w:pPr>
        <w:numPr>
          <w:ilvl w:val="0"/>
          <w:numId w:val="34"/>
        </w:numPr>
      </w:pPr>
      <w:r>
        <w:lastRenderedPageBreak/>
        <w:t>Prodhimi i ushqimeve të përpunuara për kafshë bëhet i ndarë në kohë ose në hapësira të ndryshme nga prodhimi i ushqimev</w:t>
      </w:r>
      <w:r>
        <w:t xml:space="preserve">e të përpunuara jo-biologjike për kafshë. </w:t>
      </w:r>
    </w:p>
    <w:p w:rsidR="00B86A2E" w:rsidRDefault="005369A3">
      <w:pPr>
        <w:numPr>
          <w:ilvl w:val="0"/>
          <w:numId w:val="34"/>
        </w:numPr>
      </w:pPr>
      <w:r>
        <w:t xml:space="preserve">Në përbërjen e ushqimeve biologjike për kafshë nuk përzihen, lëndë të para ushqimore biologjike apo nga prodhimi  në kalim, me lëndë të para ushqimore të prodhuara me metoda  jo-biologjike.  </w:t>
      </w:r>
    </w:p>
    <w:p w:rsidR="00B86A2E" w:rsidRDefault="005369A3">
      <w:pPr>
        <w:numPr>
          <w:ilvl w:val="0"/>
          <w:numId w:val="34"/>
        </w:numPr>
      </w:pPr>
      <w:r>
        <w:t>Nuk lejohet përdorimi</w:t>
      </w:r>
      <w:r>
        <w:t xml:space="preserve"> i tretësve të sintetizuar kimikisht në lëndët e parë apo në ushqimet e përpunuara për kafshë. 4. Nuk lejohet përdorimi  i  substancave  dhe teknikave për të rivendosur cilësitë e humbura gjatë përpunimit dhe  ruajtjes së ushqimeve biologjike për kafshë, o</w:t>
      </w:r>
      <w:r>
        <w:t xml:space="preserve">se për të korrigjuar pasoja të pakujdesive gjatë përpunimit ose nga ana tjetër, që mund të keqinformojnë  mbi natyrën e vërtetë të këtyre produkteve. </w:t>
      </w:r>
    </w:p>
    <w:p w:rsidR="00B86A2E" w:rsidRDefault="005369A3">
      <w:pPr>
        <w:ind w:left="65"/>
      </w:pPr>
      <w:r>
        <w:t xml:space="preserve">5.Masat dhe kushtet e nevojshme për zbatimin e rregullave të prodhimit që përmban ky Nen, përcaktohen me </w:t>
      </w:r>
      <w:r>
        <w:t xml:space="preserve">VKM. </w:t>
      </w:r>
    </w:p>
    <w:p w:rsidR="00B86A2E" w:rsidRDefault="005369A3">
      <w:pPr>
        <w:spacing w:after="16" w:line="259" w:lineRule="auto"/>
        <w:ind w:left="70" w:firstLine="0"/>
        <w:jc w:val="left"/>
      </w:pPr>
      <w:r>
        <w:t xml:space="preserve">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KAPITULLI 4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50"/>
        <w:jc w:val="center"/>
      </w:pPr>
      <w:r>
        <w:rPr>
          <w:b/>
        </w:rPr>
        <w:t xml:space="preserve">PRODHIMI I USHQIMEVE  TË PËRPUNUARA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19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7"/>
        <w:jc w:val="center"/>
      </w:pPr>
      <w:r>
        <w:rPr>
          <w:b/>
        </w:rPr>
        <w:t xml:space="preserve">Rregullat e përgjithshme për prodhimin e ushqimeve të përpunuara </w:t>
      </w:r>
    </w:p>
    <w:p w:rsidR="00B86A2E" w:rsidRDefault="005369A3">
      <w:pPr>
        <w:spacing w:after="12" w:line="259" w:lineRule="auto"/>
        <w:ind w:left="70" w:firstLine="0"/>
        <w:jc w:val="left"/>
      </w:pPr>
      <w:r>
        <w:rPr>
          <w:b/>
        </w:rPr>
        <w:t xml:space="preserve"> </w:t>
      </w:r>
    </w:p>
    <w:p w:rsidR="00B86A2E" w:rsidRDefault="005369A3">
      <w:pPr>
        <w:numPr>
          <w:ilvl w:val="0"/>
          <w:numId w:val="35"/>
        </w:numPr>
        <w:ind w:hanging="240"/>
      </w:pPr>
      <w:r>
        <w:t xml:space="preserve">Përgatitja e </w:t>
      </w:r>
      <w:r>
        <w:t xml:space="preserve">ushqimeve biologjike të përpunuara kryhet i ndarë në kohë ose në hapësira të ndryshme nga ushqimet  jo- biologjike. </w:t>
      </w:r>
    </w:p>
    <w:p w:rsidR="00B86A2E" w:rsidRDefault="005369A3">
      <w:pPr>
        <w:numPr>
          <w:ilvl w:val="0"/>
          <w:numId w:val="35"/>
        </w:numPr>
        <w:ind w:hanging="240"/>
      </w:pPr>
      <w:r>
        <w:t xml:space="preserve">Për përbërjen e ushqimeve biologjike të përpunuara zbatohen kushtet në vijim;  </w:t>
      </w:r>
    </w:p>
    <w:p w:rsidR="00B86A2E" w:rsidRDefault="005369A3">
      <w:pPr>
        <w:numPr>
          <w:ilvl w:val="0"/>
          <w:numId w:val="36"/>
        </w:numPr>
      </w:pPr>
      <w:r>
        <w:t xml:space="preserve">produkti prodhohet kryesisht nga përbërës  me prejardhje </w:t>
      </w:r>
      <w:r>
        <w:t xml:space="preserve">bujqësore. Për të përcaktuar  nëse produkti është prodhuar kryesisht nga përbërës me prejardhje bujqësore, nuk merren parasysh uji dhe kripa e gjellës që shtohen gjatë përgatitjes. </w:t>
      </w:r>
      <w:r>
        <w:rPr>
          <w:color w:val="FF0000"/>
        </w:rPr>
        <w:t xml:space="preserve"> </w:t>
      </w:r>
    </w:p>
    <w:p w:rsidR="00B86A2E" w:rsidRDefault="005369A3">
      <w:pPr>
        <w:numPr>
          <w:ilvl w:val="0"/>
          <w:numId w:val="36"/>
        </w:numPr>
        <w:spacing w:after="29"/>
      </w:pPr>
      <w:r>
        <w:t>në produktet ushqimore mund të përdoren vetëm aditivë, ndihmës të përpuni</w:t>
      </w:r>
      <w:r>
        <w:t>mit, aromatizues, ujë, kripë, preparate me bazë mikroorganizma dhe enzima, lëndë minerale, oligoelemente, vitamina, si dhe aminoacide dhe mikro-lëndë të tjera ushqyese që përdoren  në ushqime për përdorime të veçanta, dhe vetëm nëse janë të lejuara për t’u</w:t>
      </w:r>
      <w:r>
        <w:t xml:space="preserve"> përdorur në prodhimin biologjik sipas përcaktimit  në nenin 21;  </w:t>
      </w:r>
    </w:p>
    <w:p w:rsidR="00B86A2E" w:rsidRDefault="005369A3">
      <w:pPr>
        <w:numPr>
          <w:ilvl w:val="0"/>
          <w:numId w:val="36"/>
        </w:numPr>
      </w:pPr>
      <w:r>
        <w:t xml:space="preserve">përbërësit me prejardhje nga bujqësia jo-biologjike  përdoren vetëm nëse lejohen  për t’u përdorur në prodhimin biologjik, sipas përcaktimit në nenin 21.  </w:t>
      </w:r>
    </w:p>
    <w:p w:rsidR="00B86A2E" w:rsidRDefault="005369A3">
      <w:pPr>
        <w:numPr>
          <w:ilvl w:val="0"/>
          <w:numId w:val="36"/>
        </w:numPr>
      </w:pPr>
      <w:r>
        <w:t xml:space="preserve">një përbërës biologjik nuk duhet të jetë i pranishëm bashkë me të njëjtin përbërës  jobiologjik ose një përbërës që vjen  nga bujqësia në kalim; </w:t>
      </w:r>
    </w:p>
    <w:p w:rsidR="00B86A2E" w:rsidRDefault="005369A3">
      <w:pPr>
        <w:numPr>
          <w:ilvl w:val="0"/>
          <w:numId w:val="36"/>
        </w:numPr>
      </w:pPr>
      <w:r>
        <w:t>ushqimet e prodhuara nga kulturat bujqësore në kalim duhet të përmbajnë vetëm një përbërës bimor me prejardhje</w:t>
      </w:r>
      <w:r>
        <w:t xml:space="preserve"> bujqësore. </w:t>
      </w:r>
    </w:p>
    <w:p w:rsidR="00B86A2E" w:rsidRDefault="005369A3">
      <w:pPr>
        <w:numPr>
          <w:ilvl w:val="0"/>
          <w:numId w:val="37"/>
        </w:numPr>
      </w:pPr>
      <w:r>
        <w:t>Nuk lejohet të përdoren substanca dhe teknika për të rivendosur cilësitë e humbura  gjatë përpunimit dhe  ruajtjes së ushqimit biologjik, ose për të korrigjuar pakujdesi gjatë përpunimit ose nga ana tjetër, që mund të keqinformojnë mbi natyrën</w:t>
      </w:r>
      <w:r>
        <w:t xml:space="preserve"> e vërtetë të këtyre produkteve. </w:t>
      </w:r>
    </w:p>
    <w:p w:rsidR="00B86A2E" w:rsidRDefault="005369A3">
      <w:pPr>
        <w:numPr>
          <w:ilvl w:val="0"/>
          <w:numId w:val="37"/>
        </w:numPr>
      </w:pPr>
      <w:r>
        <w:lastRenderedPageBreak/>
        <w:t xml:space="preserve">Masat e nevojshme për zbatimin e rregullave të prodhimit që përmban ky Nen, dhe në veçanti lidhur me metodat e përpunimit dhe kushtet për lejim të përkohshëm përdorimi  që përmenden  në pikën 2 (c)  përcaktohen me VKM. </w:t>
      </w:r>
    </w:p>
    <w:p w:rsidR="00B86A2E" w:rsidRDefault="005369A3">
      <w:pPr>
        <w:spacing w:after="24" w:line="259" w:lineRule="auto"/>
        <w:ind w:left="70" w:firstLine="0"/>
        <w:jc w:val="left"/>
      </w:pPr>
      <w: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20 </w:t>
      </w:r>
    </w:p>
    <w:p w:rsidR="00B86A2E" w:rsidRDefault="005369A3">
      <w:pPr>
        <w:spacing w:after="8" w:line="265" w:lineRule="auto"/>
        <w:ind w:left="319" w:right="246"/>
        <w:jc w:val="center"/>
      </w:pPr>
      <w:r>
        <w:rPr>
          <w:b/>
        </w:rPr>
        <w:t xml:space="preserve">Rregullat e përgjithshme në prodhimin e majave biologjike </w:t>
      </w:r>
    </w:p>
    <w:p w:rsidR="00B86A2E" w:rsidRDefault="005369A3">
      <w:pPr>
        <w:spacing w:after="19" w:line="259" w:lineRule="auto"/>
        <w:ind w:left="70" w:firstLine="0"/>
        <w:jc w:val="left"/>
      </w:pPr>
      <w:r>
        <w:t xml:space="preserve"> </w:t>
      </w:r>
    </w:p>
    <w:p w:rsidR="00B86A2E" w:rsidRDefault="005369A3">
      <w:pPr>
        <w:numPr>
          <w:ilvl w:val="0"/>
          <w:numId w:val="38"/>
        </w:numPr>
        <w:ind w:hanging="240"/>
      </w:pPr>
      <w:r>
        <w:t xml:space="preserve">Për prodhimin e majave biologjike, përdoren vetëm substrate të prodhuara në rrugë biologjike. Produkte dhe substanca të tjera përdoren vetëm nëse </w:t>
      </w:r>
      <w:r>
        <w:rPr>
          <w:shd w:val="clear" w:color="auto" w:fill="FFFF00"/>
        </w:rPr>
        <w:t>autorizohen/përcaktohen</w:t>
      </w:r>
      <w:r>
        <w:t xml:space="preserve"> për  t’u përdo</w:t>
      </w:r>
      <w:r>
        <w:t xml:space="preserve">rur në prodhimin biologjik, sipas nenit 21. </w:t>
      </w:r>
    </w:p>
    <w:p w:rsidR="00B86A2E" w:rsidRDefault="005369A3">
      <w:pPr>
        <w:numPr>
          <w:ilvl w:val="0"/>
          <w:numId w:val="38"/>
        </w:numPr>
        <w:ind w:hanging="240"/>
      </w:pPr>
      <w:r>
        <w:t xml:space="preserve">Majaja jo biologjike nuk duhet të jetë e pranishme së bashku me majanë biologjike, në ushqimin biologjik ose ushqimin biologjik  për kafshë. </w:t>
      </w:r>
    </w:p>
    <w:p w:rsidR="00B86A2E" w:rsidRDefault="005369A3">
      <w:pPr>
        <w:numPr>
          <w:ilvl w:val="0"/>
          <w:numId w:val="38"/>
        </w:numPr>
        <w:ind w:hanging="240"/>
      </w:pPr>
      <w:r>
        <w:t xml:space="preserve">Rregullat të detajuara </w:t>
      </w:r>
      <w:r>
        <w:t xml:space="preserve">për prodhimin e majave biologjike përcaktohen me VKM.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21 </w:t>
      </w:r>
    </w:p>
    <w:p w:rsidR="00B86A2E" w:rsidRDefault="005369A3">
      <w:pPr>
        <w:spacing w:after="16" w:line="259" w:lineRule="auto"/>
        <w:ind w:left="124" w:firstLine="0"/>
        <w:jc w:val="center"/>
      </w:pPr>
      <w:r>
        <w:rPr>
          <w:b/>
        </w:rPr>
        <w:t xml:space="preserve"> </w:t>
      </w:r>
    </w:p>
    <w:p w:rsidR="00B86A2E" w:rsidRDefault="005369A3">
      <w:pPr>
        <w:spacing w:after="0" w:line="274" w:lineRule="auto"/>
        <w:ind w:left="3302" w:hanging="3027"/>
        <w:jc w:val="left"/>
      </w:pPr>
      <w:r>
        <w:rPr>
          <w:b/>
        </w:rPr>
        <w:t xml:space="preserve">Kriteret për </w:t>
      </w:r>
      <w:r>
        <w:rPr>
          <w:b/>
          <w:shd w:val="clear" w:color="auto" w:fill="FFFF00"/>
        </w:rPr>
        <w:t>autorizimin /përdorimin</w:t>
      </w:r>
      <w:r>
        <w:rPr>
          <w:b/>
        </w:rPr>
        <w:t xml:space="preserve"> e  produkteve  dhe substancave të caktuara në  përpunimin e ushqimeve</w:t>
      </w:r>
      <w:r>
        <w:t xml:space="preserve"> </w:t>
      </w:r>
    </w:p>
    <w:p w:rsidR="00B86A2E" w:rsidRDefault="005369A3">
      <w:pPr>
        <w:spacing w:after="16" w:line="259" w:lineRule="auto"/>
        <w:ind w:left="70" w:firstLine="0"/>
        <w:jc w:val="left"/>
      </w:pPr>
      <w:r>
        <w:t xml:space="preserve"> </w:t>
      </w:r>
    </w:p>
    <w:p w:rsidR="00B86A2E" w:rsidRDefault="005369A3">
      <w:pPr>
        <w:numPr>
          <w:ilvl w:val="0"/>
          <w:numId w:val="39"/>
        </w:numPr>
      </w:pPr>
      <w:r>
        <w:t>Në prodhimin biologjik përdoren  produktet dhe substancat që përfshihen në lis</w:t>
      </w:r>
      <w:r>
        <w:t xml:space="preserve">tën eprodukteve dhe substancave të përmendura në Nenin 19.2 (b) dhe (c). </w:t>
      </w:r>
    </w:p>
    <w:p w:rsidR="00B86A2E" w:rsidRDefault="005369A3">
      <w:pPr>
        <w:numPr>
          <w:ilvl w:val="0"/>
          <w:numId w:val="39"/>
        </w:numPr>
        <w:spacing w:after="126"/>
      </w:pPr>
      <w:r>
        <w:t xml:space="preserve">Lista e e produkteve dhe substancave të cilat mund të përdoren  në përpunimin e ushqimeve  përcaktohet / autorizohet me VKM.   </w:t>
      </w:r>
    </w:p>
    <w:p w:rsidR="00B86A2E" w:rsidRDefault="005369A3">
      <w:pPr>
        <w:numPr>
          <w:ilvl w:val="0"/>
          <w:numId w:val="39"/>
        </w:numPr>
        <w:spacing w:after="123"/>
      </w:pPr>
      <w:r>
        <w:t>Autorizimi/lejimi  i produkteve dhe substancave për t’</w:t>
      </w:r>
      <w:r>
        <w:t>u përdorur në prodhimin biologjik dhe përfshirja e tyre në listën e produkteve dhe substancave të përmendura në Nenin 19.2 (b) dhe (c), i përgjigjet objektivave dhe parimeve të përcaktuara në Kreun II dhe kritereve në vijim, të cilat vlerësohen si një e të</w:t>
      </w:r>
      <w:r>
        <w:t xml:space="preserve">rë: </w:t>
      </w:r>
    </w:p>
    <w:p w:rsidR="00B86A2E" w:rsidRDefault="005369A3">
      <w:pPr>
        <w:numPr>
          <w:ilvl w:val="1"/>
          <w:numId w:val="39"/>
        </w:numPr>
        <w:spacing w:after="127"/>
        <w:ind w:firstLine="355"/>
      </w:pPr>
      <w:r>
        <w:t xml:space="preserve">nëse nuk ka alternativa të autorizuara në përputhje me këtë kapitull; </w:t>
      </w:r>
    </w:p>
    <w:p w:rsidR="00B86A2E" w:rsidRDefault="005369A3">
      <w:pPr>
        <w:numPr>
          <w:ilvl w:val="1"/>
          <w:numId w:val="39"/>
        </w:numPr>
        <w:spacing w:after="119"/>
        <w:ind w:firstLine="355"/>
      </w:pPr>
      <w:r>
        <w:t>nëse pa përdorimin e tyre do të ishte e pamundur të prodhohen apo ruhen ushqimet ose të plotësohen kërkesat e caktuara dietike të vendosura në bazë të legjislacionit në fuqi. Përve</w:t>
      </w:r>
      <w:r>
        <w:t>ç kësaj, produktet dhe substancat e përcaktuara në Nenin 19.2(b) duhet të gjenden në natyrë dhe mund t’u jenë nënshtruar vetëm proceseve mekanike, fizike, biologjike, enzimatike ose mikrobike, përveç rasteve kur këto produkte dhe substanca nga burime të ti</w:t>
      </w:r>
      <w:r>
        <w:t xml:space="preserve">lla nuk gjenden në treg në sasi ose cilësi të mjaftueshme. </w:t>
      </w:r>
    </w:p>
    <w:p w:rsidR="00B86A2E" w:rsidRDefault="005369A3">
      <w:pPr>
        <w:spacing w:after="137" w:line="259" w:lineRule="auto"/>
        <w:ind w:left="70" w:firstLine="0"/>
        <w:jc w:val="left"/>
      </w:pPr>
      <w:r>
        <w:t xml:space="preserve"> </w:t>
      </w:r>
    </w:p>
    <w:p w:rsidR="00B86A2E" w:rsidRDefault="005369A3">
      <w:pPr>
        <w:numPr>
          <w:ilvl w:val="0"/>
          <w:numId w:val="39"/>
        </w:numPr>
        <w:spacing w:after="120"/>
      </w:pPr>
      <w:r>
        <w:t xml:space="preserve">Produktet dhe substancat e përdorura para hyrjes në fuqi </w:t>
      </w:r>
      <w:r>
        <w:t xml:space="preserve">të këtij Ligji për qëllime të cilat përkojnë me ato të përcaktuara në Nenin 19.2 (b)  dhe (c), mund të vazhdojnë të përdoren pas hyrjes në fuqi të tij, </w:t>
      </w:r>
      <w:r>
        <w:rPr>
          <w:shd w:val="clear" w:color="auto" w:fill="FFFF00"/>
        </w:rPr>
        <w:t>me miratim me akt nenligjor / vendim</w:t>
      </w:r>
      <w:r>
        <w:t xml:space="preserve"> të Autoritetit kompetent. </w:t>
      </w:r>
    </w:p>
    <w:p w:rsidR="00B86A2E" w:rsidRDefault="005369A3">
      <w:pPr>
        <w:spacing w:after="0" w:line="259" w:lineRule="auto"/>
        <w:ind w:left="70" w:firstLine="0"/>
        <w:jc w:val="left"/>
      </w:pPr>
      <w:r>
        <w:t xml:space="preserve">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KAPITULLI 5 </w:t>
      </w:r>
    </w:p>
    <w:p w:rsidR="00B86A2E" w:rsidRDefault="005369A3">
      <w:pPr>
        <w:spacing w:after="19" w:line="259" w:lineRule="auto"/>
        <w:ind w:left="124" w:firstLine="0"/>
        <w:jc w:val="center"/>
      </w:pPr>
      <w:r>
        <w:rPr>
          <w:b/>
        </w:rPr>
        <w:lastRenderedPageBreak/>
        <w:t xml:space="preserve"> </w:t>
      </w:r>
    </w:p>
    <w:p w:rsidR="00B86A2E" w:rsidRDefault="005369A3">
      <w:pPr>
        <w:spacing w:after="8" w:line="265" w:lineRule="auto"/>
        <w:ind w:left="319" w:right="243"/>
        <w:jc w:val="center"/>
      </w:pPr>
      <w:r>
        <w:rPr>
          <w:b/>
        </w:rPr>
        <w:t xml:space="preserve">PËRSHTATSHMËRIA </w:t>
      </w:r>
    </w:p>
    <w:p w:rsidR="00B86A2E" w:rsidRDefault="005369A3">
      <w:pPr>
        <w:spacing w:after="8" w:line="265" w:lineRule="auto"/>
        <w:ind w:left="319" w:right="244"/>
        <w:jc w:val="center"/>
      </w:pPr>
      <w:r>
        <w:rPr>
          <w:b/>
        </w:rPr>
        <w:t>Neni</w:t>
      </w:r>
      <w:r>
        <w:rPr>
          <w:b/>
        </w:rPr>
        <w:t xml:space="preserve"> 22 </w:t>
      </w:r>
    </w:p>
    <w:p w:rsidR="00B86A2E" w:rsidRDefault="005369A3">
      <w:pPr>
        <w:spacing w:after="8" w:line="265" w:lineRule="auto"/>
        <w:ind w:left="319" w:right="247"/>
        <w:jc w:val="center"/>
      </w:pPr>
      <w:r>
        <w:rPr>
          <w:b/>
        </w:rPr>
        <w:t xml:space="preserve">Rregulla përjashtuese të prodhimit </w:t>
      </w:r>
    </w:p>
    <w:p w:rsidR="00B86A2E" w:rsidRDefault="005369A3">
      <w:pPr>
        <w:spacing w:after="19" w:line="259" w:lineRule="auto"/>
        <w:ind w:left="70" w:firstLine="0"/>
        <w:jc w:val="left"/>
      </w:pPr>
      <w:r>
        <w:t xml:space="preserve"> </w:t>
      </w:r>
    </w:p>
    <w:p w:rsidR="00B86A2E" w:rsidRDefault="005369A3">
      <w:pPr>
        <w:numPr>
          <w:ilvl w:val="0"/>
          <w:numId w:val="40"/>
        </w:numPr>
      </w:pPr>
      <w:r>
        <w:t xml:space="preserve">Autoriteti Kompetent, në përputhje me objektivat dhe parimet e përcaktuara në Kreun e IItë, në kushte të veçanta sipas pikës 2, mund të bëjë përjashtime nga rregullat e prodhimit të përcaktuara në Kapitujt 1 deri </w:t>
      </w:r>
      <w:r>
        <w:t xml:space="preserve">4. </w:t>
      </w:r>
    </w:p>
    <w:p w:rsidR="00B86A2E" w:rsidRDefault="005369A3">
      <w:pPr>
        <w:spacing w:after="19" w:line="259" w:lineRule="auto"/>
        <w:ind w:left="70" w:firstLine="0"/>
        <w:jc w:val="left"/>
      </w:pPr>
      <w:r>
        <w:t xml:space="preserve"> </w:t>
      </w:r>
    </w:p>
    <w:p w:rsidR="00B86A2E" w:rsidRDefault="005369A3">
      <w:pPr>
        <w:numPr>
          <w:ilvl w:val="0"/>
          <w:numId w:val="40"/>
        </w:numPr>
      </w:pPr>
      <w:r>
        <w:t xml:space="preserve">Përjashtimet, sipas pikës 1, aplikohen sa më pak të jetë e mundur, të kufizuara  në kohë dhe vetëm për rastet e mëposhtme: </w:t>
      </w:r>
    </w:p>
    <w:p w:rsidR="00B86A2E" w:rsidRDefault="005369A3">
      <w:pPr>
        <w:numPr>
          <w:ilvl w:val="0"/>
          <w:numId w:val="41"/>
        </w:numPr>
      </w:pPr>
      <w:r>
        <w:t xml:space="preserve">kur janë të nevojshme për të siguruar fillimin apo vazhdimësinë e prodhimit biologjik në ferma që përballen me kushtëzime klimatike, gjeografike ose strukturore; </w:t>
      </w:r>
    </w:p>
    <w:p w:rsidR="00B86A2E" w:rsidRDefault="005369A3">
      <w:pPr>
        <w:numPr>
          <w:ilvl w:val="0"/>
          <w:numId w:val="41"/>
        </w:numPr>
      </w:pPr>
      <w:r>
        <w:t>kur janë të nevojshme për të siguruar furnizimin me  ushqim për kafshë, farëra dhe material s</w:t>
      </w:r>
      <w:r>
        <w:t xml:space="preserve">humëzues vegjetativ, kafshë të gjalla dhe inpute të tjera bujqësore, kur inpute të tilla nuk gjenden në treg në formë biologjike; </w:t>
      </w:r>
    </w:p>
    <w:p w:rsidR="00B86A2E" w:rsidRDefault="005369A3">
      <w:pPr>
        <w:numPr>
          <w:ilvl w:val="0"/>
          <w:numId w:val="41"/>
        </w:numPr>
      </w:pPr>
      <w:r>
        <w:t>kur janë të nevojshme për të siguruar furnizimin me përbërës me prejardhje bujqësore, kur këta përbërës nuk gjenden në treg n</w:t>
      </w:r>
      <w:r>
        <w:t xml:space="preserve">ë formë biologjike; </w:t>
      </w:r>
    </w:p>
    <w:p w:rsidR="00B86A2E" w:rsidRDefault="005369A3">
      <w:pPr>
        <w:numPr>
          <w:ilvl w:val="0"/>
          <w:numId w:val="41"/>
        </w:numPr>
      </w:pPr>
      <w:r>
        <w:t xml:space="preserve">kur janë të nevojshme për zgjidhjen e probleme specifike që lidhen me menaxhimin e blegtorisë biologjike; </w:t>
      </w:r>
    </w:p>
    <w:p w:rsidR="00B86A2E" w:rsidRDefault="005369A3">
      <w:pPr>
        <w:numPr>
          <w:ilvl w:val="0"/>
          <w:numId w:val="41"/>
        </w:numPr>
        <w:spacing w:after="3" w:line="274" w:lineRule="auto"/>
      </w:pPr>
      <w:r>
        <w:t>kur gjatë përpunimit është e nevojshme të përdoren substanca dhe produkte specifike, sipas nenit 19.2 (b), për të siguruar qëndr</w:t>
      </w:r>
      <w:r>
        <w:t xml:space="preserve">ueshmëri në prodhimin e produkteve ushqimore biologjike; </w:t>
      </w:r>
    </w:p>
    <w:p w:rsidR="00B86A2E" w:rsidRDefault="005369A3">
      <w:pPr>
        <w:numPr>
          <w:ilvl w:val="0"/>
          <w:numId w:val="41"/>
        </w:numPr>
      </w:pPr>
      <w:r>
        <w:t xml:space="preserve">kur janë të nevojshme  masa të  përkohshme për të lejuar vazhdimin e prodhimit biologjik ose rifillimin e tij në rast të situatave të jashtëzakonshme.  </w:t>
      </w:r>
    </w:p>
    <w:p w:rsidR="00B86A2E" w:rsidRDefault="005369A3">
      <w:pPr>
        <w:numPr>
          <w:ilvl w:val="0"/>
          <w:numId w:val="41"/>
        </w:numPr>
      </w:pPr>
      <w:r>
        <w:t>kur është e nevojshme përdorimi i aditivëve  ushqimorë dhe substancave të tjera, sipas  nenit 19(2)(b) ose aditivëve të ushqimit për kafshë dhe substancave të tjera, sipas nenit 16(1)(d), dhe këto substanca nuk gjenden në treg, përveçse  të prodhuara nga O</w:t>
      </w:r>
      <w:r>
        <w:t xml:space="preserve">MGJ-të; (h)  kur përdorimi i aditivëve ushqimorë  dhe substancave të tjera, sipas nenit 19(2)(b) ose aditivëve të ushqimit për kafshë, sipas nenit 16(1)(d), kërkohet nga legjislacioni në fuqi. </w:t>
      </w:r>
    </w:p>
    <w:p w:rsidR="00B86A2E" w:rsidRDefault="005369A3">
      <w:pPr>
        <w:ind w:left="65"/>
      </w:pPr>
      <w:r>
        <w:t>3. Kushtet e veçanta për zbatimin e përjashtimeve të përmendur</w:t>
      </w:r>
      <w:r>
        <w:t xml:space="preserve">a në pikën 1, përcaktohen me </w:t>
      </w:r>
    </w:p>
    <w:p w:rsidR="00B86A2E" w:rsidRDefault="005369A3">
      <w:pPr>
        <w:ind w:left="65"/>
      </w:pPr>
      <w:r>
        <w:t xml:space="preserve">VKM. </w:t>
      </w:r>
    </w:p>
    <w:p w:rsidR="00B86A2E" w:rsidRDefault="005369A3">
      <w:pPr>
        <w:spacing w:after="16" w:line="259" w:lineRule="auto"/>
        <w:ind w:left="70" w:firstLine="0"/>
        <w:jc w:val="left"/>
      </w:pPr>
      <w:r>
        <w:rPr>
          <w:b/>
        </w:rPr>
        <w:t xml:space="preserve">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2"/>
        <w:jc w:val="center"/>
      </w:pPr>
      <w:r>
        <w:rPr>
          <w:b/>
        </w:rPr>
        <w:t xml:space="preserve">K R E U  IV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6"/>
        <w:jc w:val="center"/>
      </w:pPr>
      <w:r>
        <w:rPr>
          <w:b/>
        </w:rPr>
        <w:t xml:space="preserve">ETIKETIMI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23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8"/>
        <w:jc w:val="center"/>
      </w:pPr>
      <w:r>
        <w:rPr>
          <w:b/>
        </w:rPr>
        <w:t xml:space="preserve">Përdorimi i termave që i referohen prodhimit biologjik </w:t>
      </w:r>
    </w:p>
    <w:p w:rsidR="00B86A2E" w:rsidRDefault="005369A3">
      <w:pPr>
        <w:spacing w:after="0" w:line="259" w:lineRule="auto"/>
        <w:ind w:left="70" w:firstLine="0"/>
        <w:jc w:val="left"/>
      </w:pPr>
      <w:r>
        <w:t xml:space="preserve"> </w:t>
      </w:r>
    </w:p>
    <w:p w:rsidR="00B86A2E" w:rsidRDefault="005369A3">
      <w:pPr>
        <w:numPr>
          <w:ilvl w:val="0"/>
          <w:numId w:val="42"/>
        </w:numPr>
      </w:pPr>
      <w:r>
        <w:t xml:space="preserve">Për qëllim të këtij ligji, një produkt konsiderohet që i bart termat që i referohen metodave  biologjike </w:t>
      </w:r>
      <w:r>
        <w:t xml:space="preserve">të prodhimit, kur në etiketim, reklamë ose dokumente tregtare, përbërësit e tij ose </w:t>
      </w:r>
      <w:r>
        <w:lastRenderedPageBreak/>
        <w:t xml:space="preserve">lëndët e para të ushqimit për kafshë, përshkruhen me terma që informojnë  blerësin se produkti, përbërësit e tij ose lëndët e para për ushqim për kafshë  janë përftuar  në </w:t>
      </w:r>
      <w:r>
        <w:t>përputhje me  rregullat e përcaktuara në këtë ligj. Në veçanti, termi “biologjik”  dhe  shkurtimet si ‘bio’ dhe ‘eko’, përdoren të vetme ose të kombinuara, për etiketimin dhe reklamat  e produkteve që plotësojnë kërkesat e këtij ligji ose të vendosura në b</w:t>
      </w:r>
      <w:r>
        <w:t xml:space="preserve">azë të këtij ligji.  </w:t>
      </w:r>
    </w:p>
    <w:p w:rsidR="00B86A2E" w:rsidRDefault="005369A3">
      <w:pPr>
        <w:ind w:left="65"/>
      </w:pPr>
      <w:r>
        <w:t xml:space="preserve">Në etiketimin dhe reklamën e produkteve bujqësore të gjalla ose të papërpunuara, termat që i referohen metodës  biologjike të prodhimit përdoren vetëm nëse, edhe të gjithë përbërësit e këtij produkti janë prodhuar sipas kërkesave  të </w:t>
      </w:r>
      <w:r>
        <w:t xml:space="preserve">këtij  ligji. </w:t>
      </w:r>
    </w:p>
    <w:p w:rsidR="00B86A2E" w:rsidRDefault="005369A3">
      <w:pPr>
        <w:numPr>
          <w:ilvl w:val="0"/>
          <w:numId w:val="42"/>
        </w:numPr>
      </w:pPr>
      <w:r>
        <w:t>Termat e përmendura në pikën 1 nuk përdoren në etiketimet, reklamat dhe në dokumentet tregtare të produkteve që nuk plotësojnë kërkesat e përcaktuara në këtë ligj, përveçse kur ato nuk përdoren për produkte bujqësore ushqimore apo për ushqim</w:t>
      </w:r>
      <w:r>
        <w:t xml:space="preserve">e për  kafshë, apo në mënyrë të qartë kur ato nuk kanë asnjë lidhje me prodhimin biologjik. </w:t>
      </w:r>
    </w:p>
    <w:p w:rsidR="00B86A2E" w:rsidRDefault="005369A3">
      <w:pPr>
        <w:ind w:left="65"/>
      </w:pPr>
      <w:r>
        <w:t>Në etiketimet apo reklamat e prodhimit biologjik, nuk përdoren  terma  përfshirë edhe termat që përdoren në markat tregtare, ose praktikat që mund të  keqinformojn</w:t>
      </w:r>
      <w:r>
        <w:t xml:space="preserve">ë konsumatorin ose përdoruesin duke sugjeruar se një produkt ose përbërësit e tij plotësojnë kërkesat e përcaktuara në këtë ligj. </w:t>
      </w:r>
    </w:p>
    <w:p w:rsidR="00B86A2E" w:rsidRDefault="005369A3">
      <w:pPr>
        <w:numPr>
          <w:ilvl w:val="0"/>
          <w:numId w:val="42"/>
        </w:numPr>
      </w:pPr>
      <w:r>
        <w:t>Termat e përcaktuara në pikën 1 të këtij neni nuk përdoren për një produkt, për të cilin tregohet në etiketë ose reklamë se p</w:t>
      </w:r>
      <w:r>
        <w:t xml:space="preserve">ërmban OMGJ, përbëhet nga OMGJ ose prodhohet  nga OMGJ sipas legjislacionit në fuqi. </w:t>
      </w:r>
    </w:p>
    <w:p w:rsidR="00B86A2E" w:rsidRDefault="005369A3">
      <w:pPr>
        <w:numPr>
          <w:ilvl w:val="0"/>
          <w:numId w:val="42"/>
        </w:numPr>
      </w:pPr>
      <w:r>
        <w:t xml:space="preserve">Përsa i përket ushqimeve të përpunuara, termat e përcaktuara në pikën 1 të këtij neni,  përdoren: </w:t>
      </w:r>
    </w:p>
    <w:p w:rsidR="00B86A2E" w:rsidRDefault="005369A3">
      <w:pPr>
        <w:numPr>
          <w:ilvl w:val="0"/>
          <w:numId w:val="43"/>
        </w:numPr>
        <w:ind w:left="380" w:hanging="325"/>
      </w:pPr>
      <w:r>
        <w:t xml:space="preserve">në përshkrimin  e produkteve për shitje, me kusht që: </w:t>
      </w:r>
    </w:p>
    <w:p w:rsidR="00B86A2E" w:rsidRDefault="005369A3">
      <w:pPr>
        <w:numPr>
          <w:ilvl w:val="1"/>
          <w:numId w:val="43"/>
        </w:numPr>
        <w:ind w:hanging="420"/>
      </w:pPr>
      <w:r>
        <w:t xml:space="preserve">ushqimet e përpunuara të jenë  në përputhje me nenin 19 të këtij ligji; </w:t>
      </w:r>
    </w:p>
    <w:p w:rsidR="00B86A2E" w:rsidRDefault="005369A3">
      <w:pPr>
        <w:numPr>
          <w:ilvl w:val="1"/>
          <w:numId w:val="43"/>
        </w:numPr>
        <w:ind w:hanging="420"/>
      </w:pPr>
      <w:r>
        <w:t xml:space="preserve">të paktën 95 % e peshës së  përbërësve të tij me prejardhje bujqësore të jenë  biologjikë; </w:t>
      </w:r>
    </w:p>
    <w:p w:rsidR="00B86A2E" w:rsidRDefault="005369A3">
      <w:pPr>
        <w:numPr>
          <w:ilvl w:val="0"/>
          <w:numId w:val="43"/>
        </w:numPr>
        <w:ind w:left="380" w:hanging="325"/>
      </w:pPr>
      <w:r>
        <w:t>vetëm në listën e përbërësve, me kusht që ushqimi të jetë  në përputhje me nenin 19(1), 19(</w:t>
      </w:r>
      <w:r>
        <w:t xml:space="preserve">2)(a), (b) dhe (d); </w:t>
      </w:r>
    </w:p>
    <w:p w:rsidR="00B86A2E" w:rsidRDefault="005369A3">
      <w:pPr>
        <w:numPr>
          <w:ilvl w:val="0"/>
          <w:numId w:val="43"/>
        </w:numPr>
        <w:ind w:left="380" w:hanging="325"/>
      </w:pPr>
      <w:r>
        <w:t xml:space="preserve">në listën e përbërësve  dhe në të njëjtën fushëpamje me përshkrimin e produktit për shitje, me kusht që: </w:t>
      </w:r>
    </w:p>
    <w:p w:rsidR="00B86A2E" w:rsidRDefault="005369A3">
      <w:pPr>
        <w:numPr>
          <w:ilvl w:val="1"/>
          <w:numId w:val="43"/>
        </w:numPr>
        <w:ind w:hanging="420"/>
      </w:pPr>
      <w:r>
        <w:t xml:space="preserve">përbërësi kryesor të jetë një produkt gjuetie ose peshkimi; </w:t>
      </w:r>
    </w:p>
    <w:p w:rsidR="00B86A2E" w:rsidRDefault="005369A3">
      <w:pPr>
        <w:numPr>
          <w:ilvl w:val="1"/>
          <w:numId w:val="43"/>
        </w:numPr>
        <w:ind w:hanging="420"/>
      </w:pPr>
      <w:r>
        <w:t>të  përmbajë përbërës të tjerë me prejardhje bujqësore të cilët janë</w:t>
      </w:r>
      <w:r>
        <w:t xml:space="preserve"> të gjithë biologjikë; </w:t>
      </w:r>
    </w:p>
    <w:p w:rsidR="00B86A2E" w:rsidRDefault="005369A3">
      <w:pPr>
        <w:numPr>
          <w:ilvl w:val="1"/>
          <w:numId w:val="43"/>
        </w:numPr>
        <w:spacing w:after="16" w:line="259" w:lineRule="auto"/>
        <w:ind w:hanging="420"/>
      </w:pPr>
      <w:r>
        <w:t xml:space="preserve">ushqimi të plotësojë kërkesat e nenit 19(1), 19(2)(a), 19(2)(b) dhe 19(2)(d). </w:t>
      </w:r>
    </w:p>
    <w:p w:rsidR="00B86A2E" w:rsidRDefault="005369A3">
      <w:pPr>
        <w:ind w:left="65"/>
      </w:pPr>
      <w:r>
        <w:t xml:space="preserve">Lista e përbërësve tregon cilët përbërës janë biologjikë. </w:t>
      </w:r>
    </w:p>
    <w:p w:rsidR="00B86A2E" w:rsidRDefault="005369A3">
      <w:pPr>
        <w:ind w:left="65"/>
      </w:pPr>
      <w:r>
        <w:t>Në rastet kur zbatohen germat (b) dhe (c) të kësaj pike, referimet ndaj metodës së prodhimit b</w:t>
      </w:r>
      <w:r>
        <w:t xml:space="preserve">iologjik vendosen vetëm për përbërësit biologjik dhe lista e përbërësve përfshin  treguesin e përqindjes (%) së përgjithshme të përbërësve biologjikë në raport me sasinë e përgjithshme të përbërësve me prejardhje bujqësore.  </w:t>
      </w:r>
    </w:p>
    <w:p w:rsidR="00B86A2E" w:rsidRDefault="005369A3">
      <w:pPr>
        <w:ind w:left="65"/>
      </w:pPr>
      <w:r>
        <w:t>Termat dhe treguesi i përqindj</w:t>
      </w:r>
      <w:r>
        <w:t xml:space="preserve">es, të përmendura nënparagrafin e mësipërm, paraqiten me gërma me të njëjtën ngjyrë, madhësi dhe  formëshkrimi  si treguesit e tjerë në listën e përbërësve. </w:t>
      </w:r>
    </w:p>
    <w:p w:rsidR="00B86A2E" w:rsidRDefault="005369A3">
      <w:pPr>
        <w:spacing w:after="91"/>
        <w:ind w:left="65"/>
      </w:pPr>
      <w:r>
        <w:t xml:space="preserve">5. Masat e nevojshme për zbatimin e këtij Neni përcaktohen  me VKM.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24 </w:t>
      </w:r>
    </w:p>
    <w:p w:rsidR="00B86A2E" w:rsidRDefault="005369A3">
      <w:pPr>
        <w:spacing w:after="8" w:line="265" w:lineRule="auto"/>
        <w:ind w:left="319" w:right="248"/>
        <w:jc w:val="center"/>
      </w:pPr>
      <w:r>
        <w:rPr>
          <w:b/>
        </w:rPr>
        <w:t>Treguesit e detyr</w:t>
      </w:r>
      <w:r>
        <w:rPr>
          <w:b/>
        </w:rPr>
        <w:t xml:space="preserve">ueshëm të etiketimit </w:t>
      </w:r>
    </w:p>
    <w:p w:rsidR="00B86A2E" w:rsidRDefault="005369A3">
      <w:pPr>
        <w:spacing w:after="12" w:line="259" w:lineRule="auto"/>
        <w:ind w:left="70" w:firstLine="0"/>
        <w:jc w:val="left"/>
      </w:pPr>
      <w:r>
        <w:rPr>
          <w:b/>
        </w:rPr>
        <w:t xml:space="preserve"> </w:t>
      </w:r>
    </w:p>
    <w:p w:rsidR="00B86A2E" w:rsidRDefault="005369A3">
      <w:pPr>
        <w:ind w:left="65"/>
      </w:pPr>
      <w:r>
        <w:t xml:space="preserve">1. Kur  përdoren termat sipas  nenin 23(1) duhet që:  </w:t>
      </w:r>
    </w:p>
    <w:p w:rsidR="00B86A2E" w:rsidRDefault="005369A3">
      <w:pPr>
        <w:ind w:left="65"/>
      </w:pPr>
      <w:r>
        <w:lastRenderedPageBreak/>
        <w:t xml:space="preserve">(a) në etiketë të vendoset edhe numri i kodit, sipas Nenit 27 (10) të këtij ligji, i </w:t>
      </w:r>
      <w:r>
        <w:rPr>
          <w:shd w:val="clear" w:color="auto" w:fill="FFFF00"/>
        </w:rPr>
        <w:t>autoritetit ose</w:t>
      </w:r>
      <w:r>
        <w:t xml:space="preserve"> trupës së kontrollit, subjekt i të cilëve ka qënë </w:t>
      </w:r>
      <w:r>
        <w:t xml:space="preserve">operatori i cili ka kryer prodhimin ose përgatitjen e fundit,  </w:t>
      </w:r>
    </w:p>
    <w:p w:rsidR="00B86A2E" w:rsidRDefault="005369A3">
      <w:pPr>
        <w:ind w:left="65"/>
      </w:pPr>
      <w:r>
        <w:t>(b në ambalazhin e ushqimeve t</w:t>
      </w:r>
      <w:r>
        <w:rPr>
          <w:rFonts w:ascii="Calibri" w:eastAsia="Calibri" w:hAnsi="Calibri" w:cs="Calibri"/>
        </w:rPr>
        <w:t>ë</w:t>
      </w:r>
      <w:r>
        <w:t xml:space="preserve">  paraambalazhura, duhet të vendoset dukshëm logoja kombëtare e përcaktuar sipas  nenit 25(1),  </w:t>
      </w:r>
    </w:p>
    <w:p w:rsidR="00B86A2E" w:rsidRDefault="005369A3">
      <w:pPr>
        <w:ind w:left="65"/>
      </w:pPr>
      <w:r>
        <w:t>(c) krahas logos kombëtare, në të njëjtin pozicion vendoset edhe</w:t>
      </w:r>
      <w:r>
        <w:t xml:space="preserve"> një tregues i vendit ku janë kultivuar lëndët e para bujqësore prej të cilave përbëhet produkti dhe sipas rastit në një nga format e mëposhtme: </w:t>
      </w:r>
    </w:p>
    <w:p w:rsidR="00B86A2E" w:rsidRDefault="005369A3">
      <w:pPr>
        <w:spacing w:after="53" w:line="259" w:lineRule="auto"/>
        <w:ind w:left="70" w:firstLine="0"/>
        <w:jc w:val="left"/>
      </w:pPr>
      <w:r>
        <w:t xml:space="preserve"> </w:t>
      </w:r>
    </w:p>
    <w:p w:rsidR="00B86A2E" w:rsidRDefault="005369A3">
      <w:pPr>
        <w:numPr>
          <w:ilvl w:val="0"/>
          <w:numId w:val="44"/>
        </w:numPr>
        <w:ind w:hanging="139"/>
      </w:pPr>
      <w:r>
        <w:t xml:space="preserve">‘Bujqësi shqiptare”, kur lënda e parë bujqësore është kultivuar në Shqipëri, </w:t>
      </w:r>
    </w:p>
    <w:p w:rsidR="00B86A2E" w:rsidRDefault="005369A3">
      <w:pPr>
        <w:numPr>
          <w:ilvl w:val="0"/>
          <w:numId w:val="44"/>
        </w:numPr>
        <w:spacing w:after="52"/>
        <w:ind w:hanging="139"/>
      </w:pPr>
      <w:r>
        <w:t xml:space="preserve">‘Bujqësi jo shqiptare”, kur lënda e parë bujqësore është kultivuar në  vende të tjera, </w:t>
      </w:r>
    </w:p>
    <w:p w:rsidR="00B86A2E" w:rsidRDefault="005369A3">
      <w:pPr>
        <w:numPr>
          <w:ilvl w:val="0"/>
          <w:numId w:val="44"/>
        </w:numPr>
        <w:spacing w:after="45"/>
        <w:ind w:hanging="139"/>
      </w:pPr>
      <w:r>
        <w:t xml:space="preserve">“Bujqësi shqiptare/joshqiptare”, kur një pjesë e lëndëve të para bujqësore janë  kultivuar në Shqipëri dhe një pjesë në një vend të tretë. </w:t>
      </w:r>
    </w:p>
    <w:p w:rsidR="00B86A2E" w:rsidRDefault="005369A3">
      <w:pPr>
        <w:spacing w:after="45"/>
        <w:ind w:left="65"/>
      </w:pPr>
      <w:r>
        <w:t>Treguesi i përmendur më lart</w:t>
      </w:r>
      <w:r>
        <w:t xml:space="preserve"> ‘shqiptare/joshqiptare’ mund të zëvendësohet ose plotësohet me vendin në rastin kur të gjitha lëndët e para bujqësore nga i cili përbëhet produkti janë kultivuar në atë vend. </w:t>
      </w:r>
    </w:p>
    <w:p w:rsidR="00B86A2E" w:rsidRDefault="005369A3">
      <w:pPr>
        <w:ind w:left="65"/>
      </w:pPr>
      <w:r>
        <w:t>Për treguesit e lartpërmendur ”Bujqësi shqiptare / jo shqiptare”, sasitë e vogl</w:t>
      </w:r>
      <w:r>
        <w:t xml:space="preserve">a në peshë të përbërësve, nuk merren parasysh kur sasia e përgjithshme e këtyre përbërësve nuk kalon 2% të peshës së përgjithshme të përbërësve me prejardhje  bujqësore.  </w:t>
      </w:r>
    </w:p>
    <w:p w:rsidR="00B86A2E" w:rsidRDefault="005369A3">
      <w:pPr>
        <w:ind w:left="65"/>
      </w:pPr>
      <w:r>
        <w:t>Treguesit e mësipërm “”Shqiptare / jo Shqiptare’,  nuk duhet të paraqiten me shkronj</w:t>
      </w:r>
      <w:r>
        <w:t xml:space="preserve">a me ngjyra, përmasa dhe stil të cilat e bëjnë më të dukshëm krahasuar me përshkrimin për shitje të produktit.  </w:t>
      </w:r>
    </w:p>
    <w:p w:rsidR="00B86A2E" w:rsidRDefault="005369A3">
      <w:pPr>
        <w:numPr>
          <w:ilvl w:val="0"/>
          <w:numId w:val="45"/>
        </w:numPr>
      </w:pPr>
      <w:r>
        <w:t xml:space="preserve">Treguesi i përmendur në germën “a” vendoset  në një vend të dukshëm që të shihet lehtësisht, të lexohet qartësisht dhe të mos fshihet. </w:t>
      </w:r>
    </w:p>
    <w:p w:rsidR="00B86A2E" w:rsidRDefault="005369A3">
      <w:pPr>
        <w:numPr>
          <w:ilvl w:val="0"/>
          <w:numId w:val="45"/>
        </w:numPr>
      </w:pPr>
      <w:r>
        <w:t>Kritere</w:t>
      </w:r>
      <w:r>
        <w:t xml:space="preserve">t e veçanta lidhur me paraqitjen, përbërjen dhe përmasat e treguesve sipas pikës 1 (a) dhe (c) përcaktohen me VKM. </w:t>
      </w:r>
    </w:p>
    <w:p w:rsidR="00B86A2E" w:rsidRDefault="005369A3">
      <w:pPr>
        <w:spacing w:after="16" w:line="259" w:lineRule="auto"/>
        <w:ind w:left="70" w:firstLine="0"/>
        <w:jc w:val="left"/>
      </w:pPr>
      <w:r>
        <w:rPr>
          <w:b/>
        </w:rPr>
        <w:t xml:space="preserve">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25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Logot e prodhimit biologjik </w:t>
      </w:r>
    </w:p>
    <w:p w:rsidR="00B86A2E" w:rsidRDefault="005369A3">
      <w:pPr>
        <w:spacing w:after="16" w:line="259" w:lineRule="auto"/>
        <w:ind w:left="70" w:firstLine="0"/>
        <w:jc w:val="left"/>
      </w:pPr>
      <w:r>
        <w:t xml:space="preserve"> </w:t>
      </w:r>
    </w:p>
    <w:p w:rsidR="00B86A2E" w:rsidRDefault="005369A3">
      <w:pPr>
        <w:numPr>
          <w:ilvl w:val="0"/>
          <w:numId w:val="46"/>
        </w:numPr>
      </w:pPr>
      <w:r>
        <w:t xml:space="preserve">Logoja shqiptare e prodhimit biologjik përdoret në etiketimin, paraqitjen dhe reklamat e produkteve që përmbushin kërkesat e përcaktuara në këtë ligj. Logoja nuk përdoret në rastin e produkteve dhe ushqimeve në kalim sipas Nenit 23.4(b) dhe (c)..  </w:t>
      </w:r>
    </w:p>
    <w:p w:rsidR="00B86A2E" w:rsidRDefault="005369A3">
      <w:pPr>
        <w:numPr>
          <w:ilvl w:val="0"/>
          <w:numId w:val="46"/>
        </w:numPr>
      </w:pPr>
      <w:r>
        <w:t xml:space="preserve">Krahas </w:t>
      </w:r>
      <w:r>
        <w:t xml:space="preserve">logos shqiptare në etiketim, në paraqitjen dhe reklamat e produkteve që përmbushin kërkesat e përcaktuara në këtë ligj, mund të përdoren edhe logo të tjera  private.  </w:t>
      </w:r>
    </w:p>
    <w:p w:rsidR="00B86A2E" w:rsidRDefault="005369A3">
      <w:pPr>
        <w:ind w:left="65"/>
      </w:pPr>
      <w:r>
        <w:t>Logot private regjistrohen në Drejtorinë e markave dhe patentave  sipas legjislacionit n</w:t>
      </w:r>
      <w:r>
        <w:t xml:space="preserve">ë fuqi. </w:t>
      </w:r>
    </w:p>
    <w:p w:rsidR="00B86A2E" w:rsidRDefault="005369A3">
      <w:pPr>
        <w:numPr>
          <w:ilvl w:val="0"/>
          <w:numId w:val="46"/>
        </w:numPr>
      </w:pPr>
      <w:r>
        <w:t xml:space="preserve">Kriteret e veçanta lidhur me paraqitjen, përbërjen, madhësinë dhe dizenjimin e logos, përcaktohen me VKM. </w:t>
      </w:r>
    </w:p>
    <w:p w:rsidR="00B86A2E" w:rsidRDefault="005369A3">
      <w:pPr>
        <w:spacing w:after="16" w:line="259" w:lineRule="auto"/>
        <w:ind w:left="70" w:firstLine="0"/>
        <w:jc w:val="left"/>
      </w:pPr>
      <w:r>
        <w:rPr>
          <w:b/>
        </w:rPr>
        <w:t xml:space="preserve">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26 </w:t>
      </w:r>
    </w:p>
    <w:p w:rsidR="00B86A2E" w:rsidRDefault="005369A3">
      <w:pPr>
        <w:spacing w:after="16" w:line="259" w:lineRule="auto"/>
        <w:ind w:left="70" w:firstLine="0"/>
        <w:jc w:val="left"/>
      </w:pPr>
      <w:r>
        <w:rPr>
          <w:b/>
        </w:rPr>
        <w:lastRenderedPageBreak/>
        <w:t xml:space="preserve"> </w:t>
      </w:r>
    </w:p>
    <w:p w:rsidR="00B86A2E" w:rsidRDefault="005369A3">
      <w:pPr>
        <w:spacing w:after="8" w:line="265" w:lineRule="auto"/>
        <w:ind w:left="319" w:right="246"/>
        <w:jc w:val="center"/>
      </w:pPr>
      <w:r>
        <w:rPr>
          <w:b/>
        </w:rPr>
        <w:t xml:space="preserve">Kërkesat e veçanta të etiketimit </w:t>
      </w:r>
    </w:p>
    <w:p w:rsidR="00B86A2E" w:rsidRDefault="005369A3">
      <w:pPr>
        <w:spacing w:after="139" w:line="259" w:lineRule="auto"/>
        <w:ind w:left="70" w:firstLine="0"/>
        <w:jc w:val="left"/>
      </w:pPr>
      <w:r>
        <w:t xml:space="preserve"> </w:t>
      </w:r>
    </w:p>
    <w:p w:rsidR="00B86A2E" w:rsidRDefault="005369A3">
      <w:pPr>
        <w:numPr>
          <w:ilvl w:val="0"/>
          <w:numId w:val="47"/>
        </w:numPr>
        <w:spacing w:after="122"/>
        <w:ind w:hanging="240"/>
      </w:pPr>
      <w:r>
        <w:t xml:space="preserve">Rregulla të </w:t>
      </w:r>
      <w:r>
        <w:t xml:space="preserve">veçanta për etiketimin dhe përmbajtjen e tij zbatohen për produktet e mëposhtme: </w:t>
      </w:r>
    </w:p>
    <w:p w:rsidR="00B86A2E" w:rsidRDefault="005369A3">
      <w:pPr>
        <w:numPr>
          <w:ilvl w:val="1"/>
          <w:numId w:val="47"/>
        </w:numPr>
        <w:spacing w:after="125"/>
        <w:ind w:hanging="338"/>
      </w:pPr>
      <w:r>
        <w:t xml:space="preserve">ushqimin biologjik për kafshë; </w:t>
      </w:r>
    </w:p>
    <w:p w:rsidR="00B86A2E" w:rsidRDefault="005369A3">
      <w:pPr>
        <w:numPr>
          <w:ilvl w:val="1"/>
          <w:numId w:val="47"/>
        </w:numPr>
        <w:spacing w:after="127"/>
        <w:ind w:hanging="338"/>
      </w:pPr>
      <w:r>
        <w:t xml:space="preserve">produktet me origjinë bimore në kalim; </w:t>
      </w:r>
    </w:p>
    <w:p w:rsidR="00B86A2E" w:rsidRDefault="005369A3">
      <w:pPr>
        <w:numPr>
          <w:ilvl w:val="1"/>
          <w:numId w:val="47"/>
        </w:numPr>
        <w:spacing w:after="125"/>
        <w:ind w:hanging="338"/>
      </w:pPr>
      <w:r>
        <w:t xml:space="preserve">materialin shumëzues vegjetativ dhe farërat për kultivim. </w:t>
      </w:r>
    </w:p>
    <w:p w:rsidR="00B86A2E" w:rsidRDefault="005369A3">
      <w:pPr>
        <w:numPr>
          <w:ilvl w:val="0"/>
          <w:numId w:val="47"/>
        </w:numPr>
        <w:spacing w:after="125"/>
        <w:ind w:hanging="240"/>
      </w:pPr>
      <w:r>
        <w:t xml:space="preserve">Rregullat e veçanta përcaktohen me VKM.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K R E U  V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2"/>
        <w:jc w:val="center"/>
      </w:pPr>
      <w:r>
        <w:rPr>
          <w:b/>
        </w:rPr>
        <w:t xml:space="preserve">KONTROLLET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27 </w:t>
      </w:r>
    </w:p>
    <w:p w:rsidR="00B86A2E" w:rsidRDefault="005369A3">
      <w:pPr>
        <w:spacing w:after="21" w:line="259" w:lineRule="auto"/>
        <w:ind w:left="124" w:firstLine="0"/>
        <w:jc w:val="center"/>
      </w:pPr>
      <w:r>
        <w:t xml:space="preserve"> </w:t>
      </w:r>
    </w:p>
    <w:p w:rsidR="00B86A2E" w:rsidRDefault="005369A3">
      <w:pPr>
        <w:spacing w:after="8" w:line="265" w:lineRule="auto"/>
        <w:ind w:left="319" w:right="246"/>
        <w:jc w:val="center"/>
      </w:pPr>
      <w:r>
        <w:rPr>
          <w:b/>
        </w:rPr>
        <w:t xml:space="preserve">Sistemi i kontrollit </w:t>
      </w:r>
    </w:p>
    <w:p w:rsidR="00B86A2E" w:rsidRDefault="005369A3">
      <w:pPr>
        <w:spacing w:after="16" w:line="259" w:lineRule="auto"/>
        <w:ind w:left="70" w:firstLine="0"/>
        <w:jc w:val="left"/>
      </w:pPr>
      <w:r>
        <w:t xml:space="preserve"> </w:t>
      </w:r>
    </w:p>
    <w:p w:rsidR="00B86A2E" w:rsidRDefault="005369A3">
      <w:pPr>
        <w:numPr>
          <w:ilvl w:val="0"/>
          <w:numId w:val="48"/>
        </w:numPr>
        <w:ind w:hanging="240"/>
      </w:pPr>
      <w:r>
        <w:t xml:space="preserve">Autoriteti Kompetent  </w:t>
      </w:r>
      <w:r>
        <w:t xml:space="preserve">krijon sistemin e  kontrollit  dhe përcakton autoritetet përgjegjëse për kontrollet, lidhur me detyrimet e përcaktuara në  këtë  ligj, në përputhje me kërkesat e legjislacionit për kontrollin zyrtar të ushqimit.  </w:t>
      </w:r>
    </w:p>
    <w:p w:rsidR="00B86A2E" w:rsidRDefault="005369A3">
      <w:pPr>
        <w:numPr>
          <w:ilvl w:val="0"/>
          <w:numId w:val="48"/>
        </w:numPr>
        <w:ind w:hanging="240"/>
      </w:pPr>
      <w:r>
        <w:t>Përveç kërkesave të përcaktuara në legjisl</w:t>
      </w:r>
      <w:r>
        <w:t>acionin në fuqi, sistemi i kontrollit duhet të përmbajë të paktën masat parandaluese dhe të kontrollit për prodhimet biologjike t</w:t>
      </w:r>
      <w:r>
        <w:rPr>
          <w:rFonts w:ascii="Sylfaen" w:eastAsia="Sylfaen" w:hAnsi="Sylfaen" w:cs="Sylfaen"/>
        </w:rPr>
        <w:t xml:space="preserve">ë  cilat </w:t>
      </w:r>
      <w:r>
        <w:t xml:space="preserve"> përcaktohen me VKM.  </w:t>
      </w:r>
    </w:p>
    <w:p w:rsidR="00B86A2E" w:rsidRDefault="005369A3">
      <w:pPr>
        <w:numPr>
          <w:ilvl w:val="0"/>
          <w:numId w:val="48"/>
        </w:numPr>
        <w:ind w:hanging="240"/>
      </w:pPr>
      <w:r>
        <w:t>Natyra dhe shpeshtësia e kontrolleve përcaktohen bazuar në vlerësimin e rrezikut të shfaqjes së</w:t>
      </w:r>
      <w:r>
        <w:t xml:space="preserve"> parregullsive dhe shkeljeve, të  kërkesave  të  përcaktuara në këtë ligj.  </w:t>
      </w:r>
    </w:p>
    <w:p w:rsidR="00B86A2E" w:rsidRDefault="005369A3">
      <w:pPr>
        <w:ind w:left="65"/>
      </w:pPr>
      <w:r>
        <w:t>Të gjithë operatorët, me përjashtim të tregtarëve me shumicë të produkteve të paraambalazhuara dhe operatorët të cilët u shesin konsumatorëve ose përdoruesve të fundit, sipas neni</w:t>
      </w:r>
      <w:r>
        <w:t xml:space="preserve">t 28(2), i nënshtrohen verifikimit për respektimin e legjislacionit  të paktën një herë në vit. </w:t>
      </w:r>
    </w:p>
    <w:p w:rsidR="00B86A2E" w:rsidRDefault="005369A3">
      <w:pPr>
        <w:spacing w:after="19" w:line="259" w:lineRule="auto"/>
        <w:ind w:left="70" w:firstLine="0"/>
        <w:jc w:val="left"/>
      </w:pPr>
      <w:r>
        <w:t xml:space="preserve"> </w:t>
      </w:r>
    </w:p>
    <w:p w:rsidR="00B86A2E" w:rsidRDefault="005369A3">
      <w:pPr>
        <w:numPr>
          <w:ilvl w:val="0"/>
          <w:numId w:val="48"/>
        </w:numPr>
        <w:ind w:hanging="240"/>
      </w:pPr>
      <w:r>
        <w:t xml:space="preserve">Autoriteti Kompetent mundet: </w:t>
      </w:r>
    </w:p>
    <w:p w:rsidR="00B86A2E" w:rsidRDefault="005369A3">
      <w:pPr>
        <w:numPr>
          <w:ilvl w:val="0"/>
          <w:numId w:val="49"/>
        </w:numPr>
        <w:spacing w:after="123"/>
      </w:pPr>
      <w:r>
        <w:t>ti kalojë kompetencat e kontrollit tek një ose më shumë autoritete të kontrollit. Autoritetet e kontrollit duhet të ofrojnë gar</w:t>
      </w:r>
      <w:r>
        <w:t xml:space="preserve">ancitë e mjaftueshme për objektivitet dhe paanësi, si dhe të kenë staf të kualifikuar dhe burimet e  nevojshme njerëzore  për kryerjen e funksioneve të tyre; </w:t>
      </w:r>
    </w:p>
    <w:p w:rsidR="00B86A2E" w:rsidRDefault="005369A3">
      <w:pPr>
        <w:numPr>
          <w:ilvl w:val="0"/>
          <w:numId w:val="49"/>
        </w:numPr>
        <w:spacing w:after="122"/>
      </w:pPr>
      <w:r>
        <w:t>të delegojë detyra kontrolli tek një ose më shumë trupa kontrolli. Në këtë rast Autoriteti kompet</w:t>
      </w:r>
      <w:r>
        <w:t xml:space="preserve">ent, përcakton </w:t>
      </w:r>
      <w:r>
        <w:rPr>
          <w:shd w:val="clear" w:color="auto" w:fill="FFFF00"/>
        </w:rPr>
        <w:t>me urdher Ministri</w:t>
      </w:r>
      <w:r>
        <w:t xml:space="preserve">, autoritetet përgjegjëse, të cilat miratojnë dhe mbikëqyrin  trupat e kontrollit.   </w:t>
      </w:r>
    </w:p>
    <w:p w:rsidR="00B86A2E" w:rsidRDefault="005369A3">
      <w:pPr>
        <w:ind w:left="65"/>
      </w:pPr>
      <w:r>
        <w:t xml:space="preserve">5. Autoriteti Kompetent i  delegon detyrat e kontrollit një trupe të veçantë kontrolli, vetëm nëse plotëson kushtet e përcaktuara në legjislacionin për kontrollin zyrtar të ushqimit dhe në veçanti  kur: </w:t>
      </w:r>
    </w:p>
    <w:p w:rsidR="00B86A2E" w:rsidRDefault="005369A3">
      <w:pPr>
        <w:spacing w:after="17" w:line="259" w:lineRule="auto"/>
        <w:ind w:left="70" w:firstLine="0"/>
        <w:jc w:val="left"/>
      </w:pPr>
      <w:r>
        <w:lastRenderedPageBreak/>
        <w:t xml:space="preserve"> </w:t>
      </w:r>
    </w:p>
    <w:p w:rsidR="00B86A2E" w:rsidRDefault="005369A3">
      <w:pPr>
        <w:numPr>
          <w:ilvl w:val="0"/>
          <w:numId w:val="50"/>
        </w:numPr>
        <w:ind w:hanging="338"/>
      </w:pPr>
      <w:r>
        <w:t xml:space="preserve">ka  një përshkrim të saktë të </w:t>
      </w:r>
      <w:r>
        <w:t xml:space="preserve">detyrave që kryen trupa e kontrollit dhe kushteve në të cilat  mund ti kryejë ato; </w:t>
      </w:r>
    </w:p>
    <w:p w:rsidR="00B86A2E" w:rsidRDefault="005369A3">
      <w:pPr>
        <w:numPr>
          <w:ilvl w:val="0"/>
          <w:numId w:val="50"/>
        </w:numPr>
        <w:ind w:hanging="338"/>
      </w:pPr>
      <w:r>
        <w:t xml:space="preserve">është e provuar që trupa e kontrollit: </w:t>
      </w:r>
    </w:p>
    <w:p w:rsidR="00B86A2E" w:rsidRDefault="005369A3">
      <w:pPr>
        <w:numPr>
          <w:ilvl w:val="0"/>
          <w:numId w:val="51"/>
        </w:numPr>
        <w:ind w:left="408" w:hanging="353"/>
      </w:pPr>
      <w:r>
        <w:t xml:space="preserve">zotëron përvojë, pajisje dhe infrastrukturat e duhura për të kryer  detyrat e  deleguara; </w:t>
      </w:r>
    </w:p>
    <w:p w:rsidR="00B86A2E" w:rsidRDefault="005369A3">
      <w:pPr>
        <w:numPr>
          <w:ilvl w:val="0"/>
          <w:numId w:val="51"/>
        </w:numPr>
        <w:ind w:left="408" w:hanging="353"/>
      </w:pPr>
      <w:r>
        <w:t>ka numër të mjaftueshëm personeli me kual</w:t>
      </w:r>
      <w:r>
        <w:t xml:space="preserve">ifikim dhe përvojën e duhur;  </w:t>
      </w:r>
    </w:p>
    <w:p w:rsidR="00B86A2E" w:rsidRDefault="005369A3">
      <w:pPr>
        <w:numPr>
          <w:ilvl w:val="0"/>
          <w:numId w:val="51"/>
        </w:numPr>
        <w:ind w:left="408" w:hanging="353"/>
      </w:pPr>
      <w:r>
        <w:t xml:space="preserve">është i paanshëm dhe nuk ka konflikt interesi, përsa i përket ushtrimit të detyrave që i janë deleguar. </w:t>
      </w:r>
    </w:p>
    <w:p w:rsidR="00B86A2E" w:rsidRDefault="005369A3">
      <w:pPr>
        <w:spacing w:after="16" w:line="259" w:lineRule="auto"/>
        <w:ind w:left="70" w:firstLine="0"/>
        <w:jc w:val="left"/>
      </w:pPr>
      <w:r>
        <w:t xml:space="preserve"> </w:t>
      </w:r>
    </w:p>
    <w:p w:rsidR="00B86A2E" w:rsidRDefault="005369A3">
      <w:pPr>
        <w:numPr>
          <w:ilvl w:val="0"/>
          <w:numId w:val="52"/>
        </w:numPr>
        <w:spacing w:after="33"/>
        <w:ind w:left="380" w:hanging="325"/>
      </w:pPr>
      <w:r>
        <w:t xml:space="preserve">trupa e  kontrollit është e akredituar në përputhje me Standardin Ndërkombëtar ISO 17065 </w:t>
      </w:r>
    </w:p>
    <w:p w:rsidR="00B86A2E" w:rsidRDefault="005369A3">
      <w:pPr>
        <w:ind w:left="65"/>
      </w:pPr>
      <w:r>
        <w:t>“Kërkesat e përgjithshme për</w:t>
      </w:r>
      <w:r>
        <w:t xml:space="preserve"> trupat që drejtojnë sistemet e certifikimit të produkteve” dhe i miratuar nga Autoriteti i Kompetent; </w:t>
      </w:r>
    </w:p>
    <w:p w:rsidR="00B86A2E" w:rsidRDefault="005369A3">
      <w:pPr>
        <w:numPr>
          <w:ilvl w:val="0"/>
          <w:numId w:val="52"/>
        </w:numPr>
        <w:ind w:left="380" w:hanging="325"/>
      </w:pPr>
      <w:r>
        <w:t>trupa e kontrollit paraqet rregullisht rezultatet e kontrolleve të kryera dhe sa herë që i  kërkohet, tek Autoriteti Kompetent. Nëse rezultatet e kontro</w:t>
      </w:r>
      <w:r>
        <w:t xml:space="preserve">lleve tregojnë mospërputhje apo dyshim për parregullsi,  trupa e kontrollit duhet të njoftojë menjëherë Autoritetin Kompetent; (e) midis Autoritetit Kompetent delegues dhe trupave të kontrollit ka një koordinim të efektshëm. </w:t>
      </w:r>
    </w:p>
    <w:p w:rsidR="00B86A2E" w:rsidRDefault="005369A3">
      <w:pPr>
        <w:ind w:left="65"/>
      </w:pPr>
      <w:r>
        <w:t>6. Për miratimin e një trupe k</w:t>
      </w:r>
      <w:r>
        <w:t xml:space="preserve">ontrolli përveç kërkesave  të pikës  5 të këtij neni, Autoriteti Kompetent merr parasysh dhe kriteret e mëposhtme: </w:t>
      </w:r>
    </w:p>
    <w:p w:rsidR="00B86A2E" w:rsidRDefault="005369A3">
      <w:pPr>
        <w:spacing w:after="19" w:line="259" w:lineRule="auto"/>
        <w:ind w:left="70" w:firstLine="0"/>
        <w:jc w:val="left"/>
      </w:pPr>
      <w:r>
        <w:t xml:space="preserve"> </w:t>
      </w:r>
    </w:p>
    <w:p w:rsidR="00B86A2E" w:rsidRDefault="005369A3">
      <w:pPr>
        <w:numPr>
          <w:ilvl w:val="0"/>
          <w:numId w:val="53"/>
        </w:numPr>
        <w:ind w:hanging="338"/>
      </w:pPr>
      <w:r>
        <w:t>procedurën e kontrollit standard që duhet të ndiqet, e cila përmban një përshkrim të detajuar të masave të kontrollit, dhe masave paraprak</w:t>
      </w:r>
      <w:r>
        <w:t xml:space="preserve">e, të cilat një trupë merr përsipër të ushtrojë ndaj operatorëve nën kontrollin e tij; </w:t>
      </w:r>
    </w:p>
    <w:p w:rsidR="00B86A2E" w:rsidRDefault="005369A3">
      <w:pPr>
        <w:numPr>
          <w:ilvl w:val="0"/>
          <w:numId w:val="53"/>
        </w:numPr>
        <w:ind w:hanging="338"/>
      </w:pPr>
      <w:r>
        <w:t xml:space="preserve">masat që  trupa e kontrollit ndërmerr  në rastet e  parregullsive dhe/ose shkeljeve. </w:t>
      </w:r>
    </w:p>
    <w:p w:rsidR="00B86A2E" w:rsidRDefault="005369A3">
      <w:pPr>
        <w:ind w:left="65"/>
      </w:pPr>
      <w:r>
        <w:t xml:space="preserve">7. Autoriteti Kompetent nuk mund ti delegojë trupave të kontrollit, funksionet  e </w:t>
      </w:r>
      <w:r>
        <w:t xml:space="preserve">mëposhtme: (a) mbikqyrjen dhe auditimin e trupave të tjera të kontrollit; </w:t>
      </w:r>
    </w:p>
    <w:p w:rsidR="00B86A2E" w:rsidRDefault="005369A3">
      <w:pPr>
        <w:ind w:left="65"/>
      </w:pPr>
      <w:r>
        <w:t xml:space="preserve">(b) kompetencën për të përcaktuar përjashtime, sipas  nenit 22 të këtij ligji, përveç rasteve kur parashikohet në kushte të veçanta të përcaktuara nga Autoriteti Kompetent në nenin </w:t>
      </w:r>
      <w:r>
        <w:t xml:space="preserve">22(3). </w:t>
      </w:r>
    </w:p>
    <w:p w:rsidR="00B86A2E" w:rsidRDefault="005369A3">
      <w:pPr>
        <w:spacing w:after="136" w:line="259" w:lineRule="auto"/>
        <w:ind w:left="70" w:firstLine="0"/>
        <w:jc w:val="left"/>
      </w:pPr>
      <w:r>
        <w:t xml:space="preserve"> </w:t>
      </w:r>
    </w:p>
    <w:p w:rsidR="00B86A2E" w:rsidRDefault="005369A3">
      <w:pPr>
        <w:numPr>
          <w:ilvl w:val="0"/>
          <w:numId w:val="54"/>
        </w:numPr>
        <w:spacing w:after="123"/>
        <w:ind w:hanging="240"/>
      </w:pPr>
      <w:r>
        <w:t>Në përputhje me legjislacionin për kontrollin zyrtar të ushqimit, Autoriteti kompetent, i cili u delegon detyrat e kontrollit trupave të kontrollit, organizon auditime ose inspektime të trupave të kontrollit, sipas nevojës. Nëse mbas një auditimi</w:t>
      </w:r>
      <w:r>
        <w:t xml:space="preserve"> ose inspektimi, rezulton që këto trupa nuk kryejnë si duhet detyrat që u janë deleguar, Autoriteti Kompetent e shfuqizon  delegimin. Ky delegim u hiqet menjëherë nëse trupa e kontrollit nuk arrin të ndërmarrë masa korrigjuese të përshtatshme dhe të shpejt</w:t>
      </w:r>
      <w:r>
        <w:t xml:space="preserve">a. </w:t>
      </w:r>
    </w:p>
    <w:p w:rsidR="00B86A2E" w:rsidRDefault="005369A3">
      <w:pPr>
        <w:numPr>
          <w:ilvl w:val="0"/>
          <w:numId w:val="54"/>
        </w:numPr>
        <w:ind w:hanging="240"/>
      </w:pPr>
      <w:r>
        <w:t xml:space="preserve">Përveç kërkesave  të pikës 8, Autoriteti Kompetent: </w:t>
      </w:r>
    </w:p>
    <w:p w:rsidR="00B86A2E" w:rsidRDefault="005369A3">
      <w:pPr>
        <w:numPr>
          <w:ilvl w:val="0"/>
          <w:numId w:val="55"/>
        </w:numPr>
        <w:ind w:hanging="338"/>
      </w:pPr>
      <w:r>
        <w:t xml:space="preserve">siguron  që kontrollet e kryera nga trupa e kontrollit janë objektive dhe të pavarura; </w:t>
      </w:r>
    </w:p>
    <w:p w:rsidR="00B86A2E" w:rsidRDefault="005369A3">
      <w:pPr>
        <w:numPr>
          <w:ilvl w:val="0"/>
          <w:numId w:val="55"/>
        </w:numPr>
        <w:ind w:hanging="338"/>
      </w:pPr>
      <w:r>
        <w:t xml:space="preserve">verifikon efektshmërinë e kontrolleve; </w:t>
      </w:r>
    </w:p>
    <w:p w:rsidR="00B86A2E" w:rsidRDefault="005369A3">
      <w:pPr>
        <w:numPr>
          <w:ilvl w:val="0"/>
          <w:numId w:val="55"/>
        </w:numPr>
        <w:ind w:hanging="338"/>
      </w:pPr>
      <w:r>
        <w:t>merr dijeni për çdo parregullsi ose shkelje të vërtetuar si dhe për zba</w:t>
      </w:r>
      <w:r>
        <w:t xml:space="preserve">timin e masave korrigjuese; </w:t>
      </w:r>
    </w:p>
    <w:p w:rsidR="00B86A2E" w:rsidRDefault="005369A3">
      <w:pPr>
        <w:numPr>
          <w:ilvl w:val="0"/>
          <w:numId w:val="55"/>
        </w:numPr>
        <w:ind w:hanging="338"/>
      </w:pPr>
      <w:r>
        <w:t xml:space="preserve">shfuqizon miratimin e asaj trupe që nuk plotëson  kërkesat e  gërmave (a) dhe (b) të kësaj pike, ose nuk plotëson  kriteret e përcaktuara  në pikat 5, 6,   11, 12 dhe 14 të këtij neni. </w:t>
      </w:r>
    </w:p>
    <w:p w:rsidR="00B86A2E" w:rsidRDefault="005369A3">
      <w:pPr>
        <w:numPr>
          <w:ilvl w:val="0"/>
          <w:numId w:val="56"/>
        </w:numPr>
      </w:pPr>
      <w:r>
        <w:lastRenderedPageBreak/>
        <w:t xml:space="preserve">Autoriteti Kompetent pajis me numër kodi </w:t>
      </w:r>
      <w:r>
        <w:t xml:space="preserve">çdo autoritet kontrolli ose trupe kontrolli që kryen detyrat e kontrollit sipas  pikës 4 të këtij neni. </w:t>
      </w:r>
    </w:p>
    <w:p w:rsidR="00B86A2E" w:rsidRDefault="005369A3">
      <w:pPr>
        <w:numPr>
          <w:ilvl w:val="0"/>
          <w:numId w:val="56"/>
        </w:numPr>
      </w:pPr>
      <w:r>
        <w:t>Autoritetet e kontrollit dhe trupat e kontrollit i lejojnë Autoritetit Kompetent  qasje  në zyrat dhe ambientet e tyre, dhe i sigurojnë çfardo informac</w:t>
      </w:r>
      <w:r>
        <w:t xml:space="preserve">ioni dhe ndihme  të nevojshme nga Autoriteti Kompetent, për plotësimin e detyrimeve që i ngarkohen sipas këtij Neni. </w:t>
      </w:r>
    </w:p>
    <w:p w:rsidR="00B86A2E" w:rsidRDefault="005369A3">
      <w:pPr>
        <w:numPr>
          <w:ilvl w:val="0"/>
          <w:numId w:val="56"/>
        </w:numPr>
      </w:pPr>
      <w:r>
        <w:t>Autoritetet e kontrollit dhe trupat e kontrollit sigurojnë që për operatorët të cilët i nënshtrohen kontrollit të tyre, zbatohen të paktën</w:t>
      </w:r>
      <w:r>
        <w:t xml:space="preserve"> masat parandaluese dhe të kontrollit të përcaktuara në pikën 2. </w:t>
      </w:r>
    </w:p>
    <w:p w:rsidR="00B86A2E" w:rsidRDefault="005369A3">
      <w:pPr>
        <w:numPr>
          <w:ilvl w:val="0"/>
          <w:numId w:val="56"/>
        </w:numPr>
        <w:spacing w:after="122"/>
      </w:pPr>
      <w:r>
        <w:t>Autoriteti Kompetent siguron që sistemi i krijuar i kontrollit mundëson gjurmueshmërinë për çdo produkt në të gjitha fazat e prodhimit, përgatitjes dhe shpërndarjes, në përputhje me legjisla</w:t>
      </w:r>
      <w:r>
        <w:t xml:space="preserve">cionin për ushqimin, veçanërisht që të garantojë konsumatorët se produktet biologjike janë prodhuar në përputhje me kërkesat e përcaktuara në këtë ligj. </w:t>
      </w:r>
    </w:p>
    <w:p w:rsidR="00B86A2E" w:rsidRDefault="005369A3">
      <w:pPr>
        <w:numPr>
          <w:ilvl w:val="0"/>
          <w:numId w:val="56"/>
        </w:numPr>
        <w:spacing w:after="122"/>
      </w:pPr>
      <w:r>
        <w:t>Çdo vit, jo më vonë se data 31 Janar, autoritetet e kontrollit dhe trupat e kontrollit i dërgojnë Auto</w:t>
      </w:r>
      <w:r>
        <w:t>ritetit Kompetent  listën e operatorëve të kontrolluar prej tyre deri me 31 Dhjetor të vitit të mëparshëm. Brenda datës 31 Mars të çdo viti, autoritetet e kontrollit dhe trupat e kontrollit i paraqesin  Autoritetit Kompetent raportin përmbledhës të aktivit</w:t>
      </w:r>
      <w:r>
        <w:t xml:space="preserve">eteve të kontrollit të kryera gjatë vitit të mëparshëm.  </w:t>
      </w:r>
    </w:p>
    <w:p w:rsidR="00B86A2E" w:rsidRDefault="005369A3">
      <w:pPr>
        <w:spacing w:after="21" w:line="259" w:lineRule="auto"/>
        <w:ind w:left="70" w:firstLine="0"/>
        <w:jc w:val="left"/>
      </w:pPr>
      <w:r>
        <w:t xml:space="preserve"> </w:t>
      </w:r>
    </w:p>
    <w:p w:rsidR="00B86A2E" w:rsidRDefault="005369A3">
      <w:pPr>
        <w:spacing w:after="19" w:line="259" w:lineRule="auto"/>
        <w:ind w:left="70" w:firstLine="0"/>
        <w:jc w:val="left"/>
      </w:pPr>
      <w:r>
        <w:rPr>
          <w:b/>
        </w:rPr>
        <w:t xml:space="preserve"> </w:t>
      </w:r>
    </w:p>
    <w:p w:rsidR="00B86A2E" w:rsidRDefault="005369A3">
      <w:pPr>
        <w:spacing w:after="8" w:line="265" w:lineRule="auto"/>
        <w:ind w:left="319" w:right="244"/>
        <w:jc w:val="center"/>
      </w:pPr>
      <w:r>
        <w:rPr>
          <w:b/>
        </w:rPr>
        <w:t xml:space="preserve">Neni 28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3"/>
        <w:jc w:val="center"/>
      </w:pPr>
      <w:r>
        <w:rPr>
          <w:b/>
        </w:rPr>
        <w:t xml:space="preserve">Përfshirja në  sistemin e  kontrollit </w:t>
      </w:r>
    </w:p>
    <w:p w:rsidR="00B86A2E" w:rsidRDefault="005369A3">
      <w:pPr>
        <w:spacing w:after="19" w:line="259" w:lineRule="auto"/>
        <w:ind w:left="70" w:firstLine="0"/>
        <w:jc w:val="left"/>
      </w:pPr>
      <w:r>
        <w:t xml:space="preserve"> </w:t>
      </w:r>
    </w:p>
    <w:p w:rsidR="00B86A2E" w:rsidRDefault="005369A3">
      <w:pPr>
        <w:ind w:left="65"/>
      </w:pPr>
      <w:r>
        <w:t>1. Çdo operator që prodhon, përgatit, magazinon ose importon nga një vend i tretë, produktet e përcaktuara në nenin 1(2), ose që i vendos këto produkte në treg, duhet që para vendosjes në  treg të produktit biologjik  apo në kalim drejt produktit biologjik</w:t>
      </w:r>
      <w:r>
        <w:t xml:space="preserve">: </w:t>
      </w:r>
    </w:p>
    <w:p w:rsidR="00B86A2E" w:rsidRDefault="005369A3">
      <w:pPr>
        <w:numPr>
          <w:ilvl w:val="0"/>
          <w:numId w:val="57"/>
        </w:numPr>
        <w:ind w:hanging="338"/>
      </w:pPr>
      <w:r>
        <w:t xml:space="preserve">të njoftojë dhe të regjistrojë aktivitetin e tij pranë Autoritetit Kompetent; </w:t>
      </w:r>
    </w:p>
    <w:p w:rsidR="00B86A2E" w:rsidRDefault="005369A3">
      <w:pPr>
        <w:numPr>
          <w:ilvl w:val="0"/>
          <w:numId w:val="57"/>
        </w:numPr>
        <w:spacing w:after="31"/>
        <w:ind w:hanging="338"/>
      </w:pPr>
      <w:r>
        <w:t xml:space="preserve">t’ia nënshtrojë aktivitetin e tij sistemit të  kontrollit  të përcaktuar në nenin 27.  </w:t>
      </w:r>
    </w:p>
    <w:p w:rsidR="00B86A2E" w:rsidRDefault="005369A3">
      <w:pPr>
        <w:ind w:left="65"/>
      </w:pPr>
      <w:r>
        <w:t>Kërkesa e  germës “a” zbatohet edhe për eksportuesit e produkteve të cilët eksportojnë</w:t>
      </w:r>
      <w:r>
        <w:t xml:space="preserve"> produkte të prodhuara në përputhje me rregullat e përcaktuara  në këtë ligj.  </w:t>
      </w:r>
    </w:p>
    <w:p w:rsidR="00B86A2E" w:rsidRDefault="005369A3">
      <w:pPr>
        <w:spacing w:after="0" w:line="259" w:lineRule="auto"/>
        <w:ind w:left="70" w:firstLine="0"/>
        <w:jc w:val="left"/>
      </w:pPr>
      <w:r>
        <w:t xml:space="preserve"> </w:t>
      </w:r>
    </w:p>
    <w:p w:rsidR="00B86A2E" w:rsidRDefault="005369A3">
      <w:pPr>
        <w:spacing w:after="125"/>
        <w:ind w:left="65"/>
      </w:pPr>
      <w:r>
        <w:t>Në rastet kur operatori i nënkontrakton një aktivitet një pale të tretë, nënkontraktori i nënshtrohet po ashtu kërkesave sipas germave (a) dhe (b) dhe aktivitetet e nën-kontr</w:t>
      </w:r>
      <w:r>
        <w:t xml:space="preserve">aktuara i nënshtrohen sistemit të kontrollit. </w:t>
      </w:r>
    </w:p>
    <w:p w:rsidR="00B86A2E" w:rsidRDefault="005369A3">
      <w:pPr>
        <w:numPr>
          <w:ilvl w:val="0"/>
          <w:numId w:val="58"/>
        </w:numPr>
        <w:spacing w:after="123"/>
      </w:pPr>
      <w:r>
        <w:t>Autoriteti Kompetent përjashton nga zbatimi i këtij neni operatorët që i shesin produktet e veta drejtpërdrejt konsumatorit ose përdoruesit të fundit, me kusht që të mos importojnë nga një vend i tretë, apo të</w:t>
      </w:r>
      <w:r>
        <w:t xml:space="preserve"> mos ia kenë nënkontraktuar aktivitete të tilla një pale të tretë. </w:t>
      </w:r>
    </w:p>
    <w:p w:rsidR="00B86A2E" w:rsidRDefault="005369A3">
      <w:pPr>
        <w:numPr>
          <w:ilvl w:val="0"/>
          <w:numId w:val="58"/>
        </w:numPr>
        <w:spacing w:after="12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551637</wp:posOffset>
                </wp:positionH>
                <wp:positionV relativeFrom="paragraph">
                  <wp:posOffset>199797</wp:posOffset>
                </wp:positionV>
                <wp:extent cx="38100" cy="175260"/>
                <wp:effectExtent l="0" t="0" r="0" b="0"/>
                <wp:wrapNone/>
                <wp:docPr id="21362" name="Group 21362"/>
                <wp:cNvGraphicFramePr/>
                <a:graphic xmlns:a="http://schemas.openxmlformats.org/drawingml/2006/main">
                  <a:graphicData uri="http://schemas.microsoft.com/office/word/2010/wordprocessingGroup">
                    <wpg:wgp>
                      <wpg:cNvGrpSpPr/>
                      <wpg:grpSpPr>
                        <a:xfrm>
                          <a:off x="0" y="0"/>
                          <a:ext cx="38100" cy="175260"/>
                          <a:chOff x="0" y="0"/>
                          <a:chExt cx="38100" cy="175260"/>
                        </a:xfrm>
                      </wpg:grpSpPr>
                      <wps:wsp>
                        <wps:cNvPr id="26237" name="Shape 26237"/>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DD418D8" id="Group 21362" o:spid="_x0000_s1026" style="position:absolute;margin-left:43.45pt;margin-top:15.75pt;width:3pt;height:13.8pt;z-index:-25165824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">
                <v:shape id="Shape 26237" o:spid="_x0000_s1027" style="position:absolute;width:38100;height:175260;visibility:visible;mso-wrap-style:square;v-text-anchor:top" coordsize="381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hB8cA&#10;AADeAAAADwAAAGRycy9kb3ducmV2LnhtbESPQWsCMRSE7wX/Q3hCL6VmXUHL1iiLIrRHrUJ7e928&#10;7q5NXtZNqvHfN0Khx2FmvmHmy2iNOFPvW8cKxqMMBHHldMu1gv3b5vEJhA/IGo1jUnAlD8vF4G6O&#10;hXYX3tJ5F2qRIOwLVNCE0BVS+qohi37kOuLkfbneYkiyr6Xu8ZLg1sg8y6bSYstpocGOVg1V37sf&#10;q2BD5Sfl0czWR/Neng7Hj4eIr0rdD2P5DCJQDP/hv/aLVpBP88kMbnfS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dIQfHAAAA3gAAAA8AAAAAAAAAAAAAAAAAmAIAAGRy&#10;cy9kb3ducmV2LnhtbFBLBQYAAAAABAAEAPUAAACMAwAAAAA=&#10;" path="m,l38100,r,175260l,175260,,e" fillcolor="yellow" stroked="f" strokeweight="0">
                  <v:stroke miterlimit="83231f" joinstyle="miter"/>
                  <v:path arrowok="t" textboxrect="0,0,38100,175260"/>
                </v:shape>
              </v:group>
            </w:pict>
          </mc:Fallback>
        </mc:AlternateContent>
      </w:r>
      <w:r>
        <w:t xml:space="preserve">Autoriteti Kompetent,  pranon  dhe regjistron   njoftimet e operatorëve të prodhimit biologjik.   </w:t>
      </w:r>
    </w:p>
    <w:p w:rsidR="00B86A2E" w:rsidRDefault="005369A3">
      <w:pPr>
        <w:numPr>
          <w:ilvl w:val="0"/>
          <w:numId w:val="58"/>
        </w:numPr>
        <w:spacing w:after="123"/>
      </w:pPr>
      <w:r>
        <w:t xml:space="preserve">Autoriteti kompetent garanton që çdo operator, i cili i përmbush rregullat e këtij Ligji dhe kryen një pagesë të arsyeshme si kontribut për shpenzimet e kontrollit, të mbulohet nga sistemi i kontrollit. </w:t>
      </w:r>
    </w:p>
    <w:p w:rsidR="00B86A2E" w:rsidRDefault="005369A3">
      <w:pPr>
        <w:numPr>
          <w:ilvl w:val="0"/>
          <w:numId w:val="58"/>
        </w:numPr>
      </w:pPr>
      <w:r>
        <w:lastRenderedPageBreak/>
        <w:t xml:space="preserve">Autoritetet e kontrollit dhe trupat e kontrollit mbajnë një listë të përditësuar e cila përmban emrat dhe adresat e operatorëve nën kontrollin e tyre. Kjo listë duhet të publikohet që të jetë në dispozicion të palëve të interesuara.  </w:t>
      </w:r>
    </w:p>
    <w:p w:rsidR="00B86A2E" w:rsidRDefault="005369A3">
      <w:pPr>
        <w:spacing w:after="0" w:line="259" w:lineRule="auto"/>
        <w:ind w:left="70" w:firstLine="0"/>
        <w:jc w:val="left"/>
      </w:pPr>
      <w:r>
        <w:t xml:space="preserve"> </w:t>
      </w:r>
    </w:p>
    <w:p w:rsidR="00B86A2E" w:rsidRDefault="005369A3">
      <w:pPr>
        <w:numPr>
          <w:ilvl w:val="0"/>
          <w:numId w:val="58"/>
        </w:numPr>
      </w:pPr>
      <w:r>
        <w:t>Rregullat e detajua</w:t>
      </w:r>
      <w:r>
        <w:t xml:space="preserve">ra  mbi procedurën e njoftimit  sipas pikës 1 të këtij neni, në veçanti sa i përket njoftimit që trajtohet në pikën 1 (a) të këtij neni përcaktohen me VKM.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29 </w:t>
      </w:r>
    </w:p>
    <w:p w:rsidR="00B86A2E" w:rsidRDefault="005369A3">
      <w:pPr>
        <w:spacing w:after="16" w:line="259" w:lineRule="auto"/>
        <w:ind w:left="70" w:firstLine="0"/>
        <w:jc w:val="left"/>
      </w:pPr>
      <w:r>
        <w:rPr>
          <w:b/>
        </w:rPr>
        <w:t xml:space="preserve"> </w:t>
      </w:r>
    </w:p>
    <w:p w:rsidR="00B86A2E" w:rsidRDefault="005369A3">
      <w:pPr>
        <w:spacing w:after="8" w:line="265" w:lineRule="auto"/>
        <w:ind w:left="319" w:right="249"/>
        <w:jc w:val="center"/>
      </w:pPr>
      <w:r>
        <w:rPr>
          <w:b/>
        </w:rPr>
        <w:t xml:space="preserve">Dokumenti dëshmues </w:t>
      </w:r>
    </w:p>
    <w:p w:rsidR="00B86A2E" w:rsidRDefault="005369A3">
      <w:pPr>
        <w:spacing w:after="16" w:line="259" w:lineRule="auto"/>
        <w:ind w:left="70" w:firstLine="0"/>
        <w:jc w:val="left"/>
      </w:pPr>
      <w:r>
        <w:t xml:space="preserve"> </w:t>
      </w:r>
    </w:p>
    <w:p w:rsidR="00B86A2E" w:rsidRDefault="005369A3">
      <w:pPr>
        <w:numPr>
          <w:ilvl w:val="0"/>
          <w:numId w:val="59"/>
        </w:numPr>
        <w:ind w:hanging="240"/>
      </w:pPr>
      <w:r>
        <w:t>Autoritetet dhe trupat e kontrollit sipas Nenit 27(4) u  lëshojn</w:t>
      </w:r>
      <w:r>
        <w:t>ë një dokument dëshmues çdo operatori të kontrolluar prej tyre dhe që plotëson  kërkesat e përcaktuara në këtë ligj. Të dhënat e  dokumentit dëshmues, duhet të paktën të mundësojnë  identifikimin e operatorit dhe llojin ose gamën e produkteve si dhe periud</w:t>
      </w:r>
      <w:r>
        <w:t xml:space="preserve">hën e vlefshmërisë. </w:t>
      </w:r>
    </w:p>
    <w:p w:rsidR="00B86A2E" w:rsidRDefault="005369A3">
      <w:pPr>
        <w:numPr>
          <w:ilvl w:val="0"/>
          <w:numId w:val="59"/>
        </w:numPr>
        <w:ind w:hanging="240"/>
      </w:pPr>
      <w:r>
        <w:t xml:space="preserve">Operatori duhet të verifikojë dokumentin dëshmues të furnizuesve  të vet. </w:t>
      </w:r>
    </w:p>
    <w:p w:rsidR="00B86A2E" w:rsidRDefault="005369A3">
      <w:pPr>
        <w:numPr>
          <w:ilvl w:val="0"/>
          <w:numId w:val="59"/>
        </w:numPr>
        <w:ind w:hanging="240"/>
      </w:pPr>
      <w:r>
        <w:t xml:space="preserve">Forma e dokumentit dëshmues sipas  pikës 1 të këtij neni përcaktohet me akt nënligjor,duke marrë parasysh përparësitë e certifikimit elektronik. </w:t>
      </w:r>
    </w:p>
    <w:p w:rsidR="00B86A2E" w:rsidRDefault="005369A3">
      <w:pPr>
        <w:spacing w:after="19" w:line="259" w:lineRule="auto"/>
        <w:ind w:left="70" w:firstLine="0"/>
        <w:jc w:val="left"/>
      </w:pPr>
      <w:r>
        <w:t xml:space="preserve"> </w:t>
      </w:r>
    </w:p>
    <w:p w:rsidR="00B86A2E" w:rsidRDefault="005369A3">
      <w:pPr>
        <w:spacing w:after="22" w:line="259" w:lineRule="auto"/>
        <w:ind w:left="70" w:firstLine="0"/>
        <w:jc w:val="left"/>
      </w:pPr>
      <w:r>
        <w:t xml:space="preserve"> </w:t>
      </w:r>
    </w:p>
    <w:p w:rsidR="00B86A2E" w:rsidRDefault="005369A3">
      <w:pPr>
        <w:spacing w:after="8" w:line="265" w:lineRule="auto"/>
        <w:ind w:left="319" w:right="244"/>
        <w:jc w:val="center"/>
      </w:pPr>
      <w:r>
        <w:rPr>
          <w:b/>
        </w:rPr>
        <w:t>Neni 30</w:t>
      </w:r>
      <w:r>
        <w:rPr>
          <w:b/>
          <w:sz w:val="22"/>
        </w:rPr>
        <w:t xml:space="preserve"> </w:t>
      </w:r>
    </w:p>
    <w:p w:rsidR="00B86A2E" w:rsidRDefault="005369A3">
      <w:pPr>
        <w:spacing w:after="8" w:line="265" w:lineRule="auto"/>
        <w:ind w:left="319" w:right="245"/>
        <w:jc w:val="center"/>
      </w:pPr>
      <w:r>
        <w:rPr>
          <w:b/>
        </w:rPr>
        <w:t>Masat në rastet e shkeljeve dhe të parregullsive</w:t>
      </w:r>
      <w:r>
        <w:t xml:space="preserve">  </w:t>
      </w:r>
    </w:p>
    <w:p w:rsidR="00B86A2E" w:rsidRDefault="005369A3">
      <w:pPr>
        <w:spacing w:after="139" w:line="259" w:lineRule="auto"/>
        <w:ind w:left="70" w:firstLine="0"/>
        <w:jc w:val="left"/>
      </w:pPr>
      <w:r>
        <w:t xml:space="preserve"> </w:t>
      </w:r>
    </w:p>
    <w:p w:rsidR="00B86A2E" w:rsidRDefault="005369A3">
      <w:pPr>
        <w:numPr>
          <w:ilvl w:val="0"/>
          <w:numId w:val="60"/>
        </w:numPr>
        <w:spacing w:after="122"/>
      </w:pPr>
      <w:r>
        <w:t xml:space="preserve">Kur gjendet një parregullsi sa i përket plotësimit të kërkesave të  përcaktuara në këtë ligj, autoriteti ose trupa e kontrollit siguron që në etiketimin dhe reklamën e gjithë mallit apo të gjithë ciklit </w:t>
      </w:r>
      <w:r>
        <w:t xml:space="preserve">të prodhimit të ndikuar nga kjo parregullsi të mos bëhet asnjë referim për metodën e prodhimit biologjik; sa më sipër duhet të jetë në përpjestim me llojin e kërkesës së shkelur dhe me natyrën dhe rrethanat e veçanta të aktiviteteve të parregullta.  </w:t>
      </w:r>
    </w:p>
    <w:p w:rsidR="00B86A2E" w:rsidRDefault="005369A3">
      <w:pPr>
        <w:numPr>
          <w:ilvl w:val="0"/>
          <w:numId w:val="60"/>
        </w:numPr>
        <w:spacing w:after="123"/>
      </w:pPr>
      <w:r>
        <w:t>Në ra</w:t>
      </w:r>
      <w:r>
        <w:t xml:space="preserve">st shkelje të rëndë apo shkelje me ndikim të zgjatur, autoriteti i kontrollit ose trupa e kontrollit e ndalon operatorin në fjalë të tregtojë produkte me etiketim apo reklama që i referohen metodave të prodhimit biologjik, për një periudhë të dakorduar me </w:t>
      </w:r>
      <w:r>
        <w:t xml:space="preserve">Autoritetin kompetent.  </w:t>
      </w:r>
    </w:p>
    <w:p w:rsidR="00B86A2E" w:rsidRDefault="005369A3">
      <w:pPr>
        <w:numPr>
          <w:ilvl w:val="0"/>
          <w:numId w:val="60"/>
        </w:numPr>
        <w:spacing w:after="122"/>
      </w:pPr>
      <w:r>
        <w:t xml:space="preserve">Njoftimet për rastet e parregullsive ose shkeljeve që ndikojnë statusin biologjik të një produkti komunikohen menjëherë midis trupave të kontrollit, autoriteteve të kontrollit dhe Autoritetit kompetent.  </w:t>
      </w:r>
    </w:p>
    <w:p w:rsidR="00B86A2E" w:rsidRDefault="005369A3">
      <w:pPr>
        <w:numPr>
          <w:ilvl w:val="0"/>
          <w:numId w:val="60"/>
        </w:numPr>
        <w:spacing w:after="123"/>
      </w:pPr>
      <w:r>
        <w:rPr>
          <w:shd w:val="clear" w:color="auto" w:fill="FFFF00"/>
        </w:rPr>
        <w:t>Mënyra dhe veçoritë e komu</w:t>
      </w:r>
      <w:r>
        <w:rPr>
          <w:shd w:val="clear" w:color="auto" w:fill="FFFF00"/>
        </w:rPr>
        <w:t>nikimit në vartësi të rëndësisë së parregullsisë apo shkeljes së</w:t>
      </w:r>
      <w:r>
        <w:t xml:space="preserve"> </w:t>
      </w:r>
      <w:r>
        <w:rPr>
          <w:shd w:val="clear" w:color="auto" w:fill="FFFF00"/>
        </w:rPr>
        <w:t>gjetur përcaktohen me VKM</w:t>
      </w:r>
      <w:r>
        <w:t xml:space="preserve"> </w:t>
      </w:r>
      <w:r>
        <w:rPr>
          <w:sz w:val="22"/>
        </w:rPr>
        <w:t xml:space="preserve">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Neni 31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7"/>
        <w:jc w:val="center"/>
      </w:pPr>
      <w:r>
        <w:rPr>
          <w:b/>
        </w:rPr>
        <w:t xml:space="preserve">Shkëmbimi i informacionit </w:t>
      </w:r>
    </w:p>
    <w:p w:rsidR="00B86A2E" w:rsidRDefault="005369A3">
      <w:pPr>
        <w:spacing w:after="16" w:line="259" w:lineRule="auto"/>
        <w:ind w:left="70" w:firstLine="0"/>
        <w:jc w:val="left"/>
      </w:pPr>
      <w:r>
        <w:t xml:space="preserve"> </w:t>
      </w:r>
    </w:p>
    <w:p w:rsidR="00B86A2E" w:rsidRDefault="005369A3">
      <w:pPr>
        <w:ind w:left="65"/>
      </w:pPr>
      <w:r>
        <w:lastRenderedPageBreak/>
        <w:t xml:space="preserve">Bazuar në kërkesën plotësisht të justifikuar nga nevoja për të garantuar se një produkt është prodhuar në përputhje </w:t>
      </w:r>
      <w:r>
        <w:t xml:space="preserve">me këtë ligj, Autoriteti Kompetent, autoritetet dhe trupat e kontrollit  shkëmbejnë midis tyre informacionet  përkatëse mbi rezultatet e kontrolleve të kryera prej tyre, edhe me nismën e tyre.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3"/>
        <w:jc w:val="center"/>
      </w:pPr>
      <w:r>
        <w:rPr>
          <w:b/>
        </w:rPr>
        <w:t xml:space="preserve">K R E U  VI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2"/>
        <w:jc w:val="center"/>
      </w:pPr>
      <w:r>
        <w:rPr>
          <w:b/>
        </w:rPr>
        <w:t xml:space="preserve">TREGTIA ME VENDET E TRETA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t xml:space="preserve">Neni 32 </w:t>
      </w:r>
    </w:p>
    <w:p w:rsidR="00B86A2E" w:rsidRDefault="005369A3">
      <w:pPr>
        <w:spacing w:after="19" w:line="259" w:lineRule="auto"/>
        <w:ind w:left="124" w:firstLine="0"/>
        <w:jc w:val="center"/>
      </w:pPr>
      <w:r>
        <w:rPr>
          <w:b/>
        </w:rPr>
        <w:t xml:space="preserve"> </w:t>
      </w:r>
    </w:p>
    <w:p w:rsidR="00B86A2E" w:rsidRDefault="005369A3">
      <w:pPr>
        <w:spacing w:after="8" w:line="265" w:lineRule="auto"/>
        <w:ind w:left="319" w:right="241"/>
        <w:jc w:val="center"/>
      </w:pPr>
      <w:r>
        <w:rPr>
          <w:b/>
        </w:rPr>
        <w:t xml:space="preserve">Rregullat e importit të produkteve biologjike </w:t>
      </w:r>
    </w:p>
    <w:p w:rsidR="00B86A2E" w:rsidRDefault="005369A3">
      <w:pPr>
        <w:spacing w:after="16" w:line="259" w:lineRule="auto"/>
        <w:ind w:left="70" w:firstLine="0"/>
        <w:jc w:val="left"/>
      </w:pPr>
      <w:r>
        <w:t xml:space="preserve"> </w:t>
      </w:r>
    </w:p>
    <w:p w:rsidR="00B86A2E" w:rsidRDefault="005369A3">
      <w:pPr>
        <w:numPr>
          <w:ilvl w:val="0"/>
          <w:numId w:val="61"/>
        </w:numPr>
        <w:spacing w:after="122"/>
      </w:pPr>
      <w:r>
        <w:t>Një produkt biologjik i prodhuar në një vend të tretë vendoset në tregun e vendit tonë, nëse importuesi i cili ka njoftuar aktivitetin e tij sipas nenit 28 të këtij ligji, siguron që plotësohen kushtet si më</w:t>
      </w:r>
      <w:r>
        <w:t xml:space="preserve">poshtë: </w:t>
      </w:r>
    </w:p>
    <w:p w:rsidR="00B86A2E" w:rsidRDefault="005369A3">
      <w:pPr>
        <w:numPr>
          <w:ilvl w:val="1"/>
          <w:numId w:val="61"/>
        </w:numPr>
        <w:spacing w:after="125"/>
        <w:ind w:left="380" w:hanging="325"/>
      </w:pPr>
      <w:r>
        <w:t>produkti është prodhuar në përputhje me rregullat e prodhimit dhe etiketimit ekuivalente me ato të përcaktuara në Kreun  III dhe IV të këtij ligji si dhe rregullat e zbatimit për prodhimin e tij, të cilat rrjedhin  nga ky Ligj;</w:t>
      </w:r>
      <w:r>
        <w:rPr>
          <w:sz w:val="22"/>
        </w:rPr>
        <w:t xml:space="preserve"> </w:t>
      </w:r>
    </w:p>
    <w:p w:rsidR="00B86A2E" w:rsidRDefault="005369A3">
      <w:pPr>
        <w:numPr>
          <w:ilvl w:val="1"/>
          <w:numId w:val="61"/>
        </w:numPr>
        <w:ind w:left="380" w:hanging="325"/>
      </w:pPr>
      <w:r>
        <w:t xml:space="preserve">të gjithë operatorët, përfshirë eksportuesit t,i jenë nënshtruar masave të kontrollit me efektshmëri ekuivalente me ato të  përcaktuara në Kreun V; </w:t>
      </w:r>
    </w:p>
    <w:p w:rsidR="00B86A2E" w:rsidRDefault="005369A3">
      <w:pPr>
        <w:numPr>
          <w:ilvl w:val="1"/>
          <w:numId w:val="61"/>
        </w:numPr>
        <w:ind w:left="380" w:hanging="325"/>
      </w:pPr>
      <w:r>
        <w:t xml:space="preserve">produkti të shoqërohet me certifikate inspektimi e lëshuar nga trupat e kontrollit: </w:t>
      </w:r>
    </w:p>
    <w:p w:rsidR="00B86A2E" w:rsidRDefault="005369A3">
      <w:pPr>
        <w:spacing w:after="19" w:line="259" w:lineRule="auto"/>
        <w:ind w:left="70" w:firstLine="0"/>
        <w:jc w:val="left"/>
      </w:pPr>
      <w:r>
        <w:t xml:space="preserve"> </w:t>
      </w:r>
    </w:p>
    <w:p w:rsidR="00B86A2E" w:rsidRDefault="005369A3">
      <w:pPr>
        <w:spacing w:after="3" w:line="357" w:lineRule="auto"/>
        <w:ind w:left="55" w:right="2228" w:firstLine="360"/>
        <w:jc w:val="left"/>
      </w:pPr>
      <w:r>
        <w:t>i. të një vendi anët</w:t>
      </w:r>
      <w:r>
        <w:t>ar të Bashkimit Evropian; ii.të një  vendi të tretë  me sistem kontrolli të njohur nga BE-ja,  iii.të njohura nga Bashkimi Evropian,  ivi. të akredituara sipas Standardit Ndërkombëtar ISO 17065. e cila vërteton  se produkti plotëson kushtet e përcaktuara n</w:t>
      </w:r>
      <w:r>
        <w:t xml:space="preserve">ë këtë pikë. </w:t>
      </w:r>
    </w:p>
    <w:p w:rsidR="00B86A2E" w:rsidRDefault="005369A3">
      <w:pPr>
        <w:ind w:left="65"/>
      </w:pPr>
      <w:r>
        <w:t xml:space="preserve">Certifikata origjinale shoqëron produktin deri tek njësia e pritësit të parë, në vijim, importuesi ruan  certifikatën për jo më pak se dy vjet për t’ia paraqitur autoritetit apo trupës  së kontrollit. </w:t>
      </w:r>
    </w:p>
    <w:p w:rsidR="00B86A2E" w:rsidRDefault="005369A3">
      <w:pPr>
        <w:spacing w:after="16" w:line="259" w:lineRule="auto"/>
        <w:ind w:left="70" w:firstLine="0"/>
        <w:jc w:val="left"/>
      </w:pPr>
      <w:r>
        <w:t xml:space="preserve"> </w:t>
      </w:r>
    </w:p>
    <w:p w:rsidR="00B86A2E" w:rsidRDefault="005369A3">
      <w:pPr>
        <w:numPr>
          <w:ilvl w:val="0"/>
          <w:numId w:val="61"/>
        </w:numPr>
      </w:pPr>
      <w:r>
        <w:t>Rregullat e veçanta, kushtet për impor</w:t>
      </w:r>
      <w:r>
        <w:t xml:space="preserve">tin e produkteve biologjike dhe listat e vendeve të treta dhe trupave të kontrollit, sipas gërmave  ii dhe iii të gërmës c pika1, përcaktohen me </w:t>
      </w:r>
    </w:p>
    <w:p w:rsidR="00B86A2E" w:rsidRDefault="005369A3">
      <w:pPr>
        <w:ind w:left="65"/>
      </w:pPr>
      <w:r>
        <w:t xml:space="preserve">VKM. </w:t>
      </w:r>
    </w:p>
    <w:p w:rsidR="00B86A2E" w:rsidRDefault="005369A3">
      <w:pPr>
        <w:spacing w:after="21" w:line="259" w:lineRule="auto"/>
        <w:ind w:left="70" w:firstLine="0"/>
        <w:jc w:val="left"/>
      </w:pPr>
      <w:r>
        <w:t xml:space="preserve"> </w:t>
      </w:r>
    </w:p>
    <w:p w:rsidR="00B86A2E" w:rsidRDefault="005369A3">
      <w:pPr>
        <w:spacing w:after="16" w:line="259" w:lineRule="auto"/>
        <w:ind w:left="124" w:firstLine="0"/>
        <w:jc w:val="center"/>
      </w:pPr>
      <w:r>
        <w:rPr>
          <w:b/>
        </w:rPr>
        <w:t xml:space="preserve">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6"/>
        <w:jc w:val="center"/>
      </w:pPr>
      <w:r>
        <w:rPr>
          <w:b/>
        </w:rPr>
        <w:t xml:space="preserve">K R E U  VII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9"/>
        <w:jc w:val="center"/>
      </w:pPr>
      <w:r>
        <w:rPr>
          <w:b/>
        </w:rPr>
        <w:t xml:space="preserve">RREGULLAT PËRFUNDIMTARE DHE KALIMTARE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4"/>
        <w:jc w:val="center"/>
      </w:pPr>
      <w:r>
        <w:rPr>
          <w:b/>
        </w:rPr>
        <w:lastRenderedPageBreak/>
        <w:t xml:space="preserve">Neni 33 </w:t>
      </w:r>
    </w:p>
    <w:p w:rsidR="00B86A2E" w:rsidRDefault="005369A3">
      <w:pPr>
        <w:spacing w:after="8" w:line="265" w:lineRule="auto"/>
        <w:ind w:left="319" w:right="251"/>
        <w:jc w:val="center"/>
      </w:pPr>
      <w:r>
        <w:rPr>
          <w:b/>
        </w:rPr>
        <w:t xml:space="preserve">Transmetimi i informacioneve pranë Autoritetit Kompetent </w:t>
      </w:r>
    </w:p>
    <w:p w:rsidR="00B86A2E" w:rsidRDefault="005369A3">
      <w:pPr>
        <w:spacing w:after="12" w:line="259" w:lineRule="auto"/>
        <w:ind w:left="70" w:firstLine="0"/>
        <w:jc w:val="left"/>
      </w:pPr>
      <w:r>
        <w:rPr>
          <w:b/>
        </w:rPr>
        <w:t xml:space="preserve"> </w:t>
      </w:r>
    </w:p>
    <w:p w:rsidR="00B86A2E" w:rsidRDefault="005369A3">
      <w:pPr>
        <w:ind w:left="65"/>
      </w:pPr>
      <w:r>
        <w:t xml:space="preserve">Autoritetet e Kontrollit dhe Trupat e Kontrollit i transmetojnë periodikisht Autoritetit Kompetent informacionet në vijim: </w:t>
      </w:r>
    </w:p>
    <w:p w:rsidR="00B86A2E" w:rsidRDefault="005369A3">
      <w:pPr>
        <w:ind w:left="293"/>
      </w:pPr>
      <w:r>
        <w:t>(1) emrat dhe adresat e tyre, numrat e kodeve të tyre dhe shenjat e vërt</w:t>
      </w:r>
      <w:r>
        <w:t xml:space="preserve">etimit të përputhshmërisë; </w:t>
      </w:r>
    </w:p>
    <w:p w:rsidR="00B86A2E" w:rsidRDefault="005369A3">
      <w:pPr>
        <w:spacing w:after="16" w:line="259" w:lineRule="auto"/>
        <w:ind w:left="283" w:firstLine="0"/>
        <w:jc w:val="left"/>
      </w:pPr>
      <w:r>
        <w:t xml:space="preserve"> </w:t>
      </w:r>
    </w:p>
    <w:p w:rsidR="00B86A2E" w:rsidRDefault="005369A3">
      <w:pPr>
        <w:ind w:left="65"/>
      </w:pPr>
      <w:r>
        <w:t xml:space="preserve">Autoriteti Kompetent publikon rregullisht listën e autoriteteve dhe trupave të kontrollit. </w:t>
      </w:r>
    </w:p>
    <w:p w:rsidR="00B86A2E" w:rsidRDefault="005369A3">
      <w:pPr>
        <w:spacing w:after="24" w:line="259" w:lineRule="auto"/>
        <w:ind w:left="70" w:firstLine="0"/>
        <w:jc w:val="left"/>
      </w:pPr>
      <w:r>
        <w:t xml:space="preserve"> </w:t>
      </w:r>
    </w:p>
    <w:p w:rsidR="00B86A2E" w:rsidRDefault="005369A3">
      <w:pPr>
        <w:spacing w:after="8" w:line="265" w:lineRule="auto"/>
        <w:ind w:left="319" w:right="242"/>
        <w:jc w:val="center"/>
      </w:pPr>
      <w:r>
        <w:rPr>
          <w:b/>
        </w:rPr>
        <w:t xml:space="preserve">Neni 34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3"/>
        <w:jc w:val="center"/>
      </w:pPr>
      <w:r>
        <w:rPr>
          <w:b/>
        </w:rPr>
        <w:t xml:space="preserve">Informacioni statistikor </w:t>
      </w:r>
    </w:p>
    <w:p w:rsidR="00B86A2E" w:rsidRDefault="005369A3">
      <w:pPr>
        <w:spacing w:after="134" w:line="259" w:lineRule="auto"/>
        <w:ind w:left="124" w:firstLine="0"/>
        <w:jc w:val="center"/>
      </w:pPr>
      <w:r>
        <w:rPr>
          <w:b/>
        </w:rPr>
        <w:t xml:space="preserve"> </w:t>
      </w:r>
    </w:p>
    <w:p w:rsidR="00B86A2E" w:rsidRDefault="005369A3">
      <w:pPr>
        <w:spacing w:after="123"/>
        <w:ind w:left="65"/>
      </w:pPr>
      <w:r>
        <w:t xml:space="preserve">Autoritetet dhe trupat e kontrollit i paraqesin Autoritetit Kompetent informacionin e nevojshëm statistikor mbi prodhimin biologjik. Autoriteti kompetent përpunon dhe publikon të dhënat statistikore mbi prodhimin biologjik në Shqipëri.  </w:t>
      </w:r>
    </w:p>
    <w:p w:rsidR="00B86A2E" w:rsidRDefault="005369A3">
      <w:pPr>
        <w:spacing w:after="139" w:line="259" w:lineRule="auto"/>
        <w:ind w:left="70" w:firstLine="0"/>
        <w:jc w:val="left"/>
      </w:pPr>
      <w:r>
        <w:t xml:space="preserve"> </w:t>
      </w:r>
    </w:p>
    <w:p w:rsidR="00B86A2E" w:rsidRDefault="005369A3">
      <w:pPr>
        <w:spacing w:after="123"/>
        <w:ind w:left="65"/>
      </w:pPr>
      <w:r>
        <w:t>Ky informacion ë</w:t>
      </w:r>
      <w:r>
        <w:t xml:space="preserve">shtë pjesë e informacionit të statistikave kombëtare (INSTAT). Forma dhe përmbajtja e informacionit përcaktohen në përputhje me kërkesat e EUROSTAT me VKM. </w:t>
      </w:r>
    </w:p>
    <w:p w:rsidR="00B86A2E" w:rsidRDefault="005369A3">
      <w:pPr>
        <w:spacing w:after="141" w:line="259" w:lineRule="auto"/>
        <w:ind w:left="70" w:firstLine="0"/>
        <w:jc w:val="left"/>
      </w:pPr>
      <w:r>
        <w:t xml:space="preserve"> </w:t>
      </w:r>
    </w:p>
    <w:p w:rsidR="00B86A2E" w:rsidRDefault="005369A3">
      <w:pPr>
        <w:spacing w:after="133" w:line="265" w:lineRule="auto"/>
        <w:ind w:left="319" w:right="244"/>
        <w:jc w:val="center"/>
      </w:pPr>
      <w:r>
        <w:rPr>
          <w:b/>
        </w:rPr>
        <w:t xml:space="preserve">Neni 35 </w:t>
      </w:r>
    </w:p>
    <w:p w:rsidR="00B86A2E" w:rsidRDefault="005369A3">
      <w:pPr>
        <w:spacing w:after="131" w:line="265" w:lineRule="auto"/>
        <w:ind w:left="319" w:right="248"/>
        <w:jc w:val="center"/>
      </w:pPr>
      <w:r>
        <w:rPr>
          <w:b/>
        </w:rPr>
        <w:t xml:space="preserve">Komisioni Shtetëror i Prodhimit Biologjik  </w:t>
      </w:r>
    </w:p>
    <w:p w:rsidR="00B86A2E" w:rsidRDefault="005369A3">
      <w:pPr>
        <w:spacing w:after="132" w:line="259" w:lineRule="auto"/>
        <w:ind w:left="124" w:firstLine="0"/>
        <w:jc w:val="center"/>
      </w:pPr>
      <w:r>
        <w:rPr>
          <w:b/>
        </w:rPr>
        <w:t xml:space="preserve"> </w:t>
      </w:r>
    </w:p>
    <w:p w:rsidR="00B86A2E" w:rsidRDefault="005369A3">
      <w:pPr>
        <w:numPr>
          <w:ilvl w:val="0"/>
          <w:numId w:val="62"/>
        </w:numPr>
        <w:ind w:hanging="240"/>
      </w:pPr>
      <w:r>
        <w:t xml:space="preserve">Autoriteti Kompetent mbështetet dhe këshillohet nga  Komisioni Shtetëror  për  Prodhimin Biologjik. </w:t>
      </w:r>
    </w:p>
    <w:p w:rsidR="00B86A2E" w:rsidRDefault="005369A3">
      <w:pPr>
        <w:numPr>
          <w:ilvl w:val="0"/>
          <w:numId w:val="62"/>
        </w:numPr>
        <w:spacing w:after="125"/>
        <w:ind w:hanging="240"/>
      </w:pPr>
      <w:r>
        <w:t xml:space="preserve">Përbërja, funksionimi dhe detyrat e KSHPB-së përcaktohen me VKM.  </w:t>
      </w:r>
    </w:p>
    <w:p w:rsidR="00B86A2E" w:rsidRDefault="005369A3">
      <w:pPr>
        <w:spacing w:after="136" w:line="259" w:lineRule="auto"/>
        <w:ind w:left="70" w:firstLine="0"/>
        <w:jc w:val="left"/>
      </w:pPr>
      <w:r>
        <w:t xml:space="preserve"> </w:t>
      </w:r>
    </w:p>
    <w:p w:rsidR="00B86A2E" w:rsidRDefault="005369A3">
      <w:pPr>
        <w:spacing w:after="24" w:line="259" w:lineRule="auto"/>
        <w:ind w:left="70" w:firstLine="0"/>
        <w:jc w:val="left"/>
      </w:pPr>
      <w:r>
        <w:t xml:space="preserve"> </w:t>
      </w:r>
    </w:p>
    <w:p w:rsidR="00B86A2E" w:rsidRDefault="005369A3">
      <w:pPr>
        <w:spacing w:after="8" w:line="265" w:lineRule="auto"/>
        <w:ind w:left="319" w:right="244"/>
        <w:jc w:val="center"/>
      </w:pPr>
      <w:r>
        <w:rPr>
          <w:b/>
        </w:rPr>
        <w:t xml:space="preserve">Neni 36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8"/>
        <w:jc w:val="center"/>
      </w:pPr>
      <w:r>
        <w:rPr>
          <w:b/>
        </w:rPr>
        <w:t xml:space="preserve">Kundërvajtjet administrative </w:t>
      </w:r>
    </w:p>
    <w:p w:rsidR="00B86A2E" w:rsidRDefault="005369A3">
      <w:pPr>
        <w:spacing w:after="19" w:line="259" w:lineRule="auto"/>
        <w:ind w:left="70" w:firstLine="0"/>
        <w:jc w:val="left"/>
      </w:pPr>
      <w:r>
        <w:t xml:space="preserve"> </w:t>
      </w:r>
    </w:p>
    <w:p w:rsidR="00B86A2E" w:rsidRDefault="005369A3">
      <w:pPr>
        <w:ind w:left="65"/>
      </w:pPr>
      <w:r>
        <w:t xml:space="preserve">Shkeljet e dispozitave të </w:t>
      </w:r>
      <w:r>
        <w:t xml:space="preserve">këtij ligji, kur nuk përbëjnë vepër penale, përbëjnë kundravajtje administrative si më poshtë:  </w:t>
      </w:r>
    </w:p>
    <w:p w:rsidR="00B86A2E" w:rsidRDefault="005369A3">
      <w:pPr>
        <w:spacing w:after="20" w:line="259" w:lineRule="auto"/>
        <w:ind w:left="70" w:firstLine="0"/>
        <w:jc w:val="left"/>
      </w:pPr>
      <w:r>
        <w:t xml:space="preserve"> </w:t>
      </w:r>
    </w:p>
    <w:p w:rsidR="00B86A2E" w:rsidRDefault="005369A3">
      <w:pPr>
        <w:numPr>
          <w:ilvl w:val="0"/>
          <w:numId w:val="63"/>
        </w:numPr>
        <w:ind w:hanging="360"/>
      </w:pPr>
      <w:r>
        <w:t xml:space="preserve">Përdorimi i termave që i referohen prodhimit biologjik, në kundërshtim me nenin 23.  </w:t>
      </w:r>
    </w:p>
    <w:p w:rsidR="00B86A2E" w:rsidRDefault="005369A3">
      <w:pPr>
        <w:numPr>
          <w:ilvl w:val="0"/>
          <w:numId w:val="63"/>
        </w:numPr>
        <w:ind w:hanging="360"/>
      </w:pPr>
      <w:r>
        <w:t xml:space="preserve">Etiketimi i produkteve organike, në kundërshtim me nenin 24. </w:t>
      </w:r>
    </w:p>
    <w:p w:rsidR="00B86A2E" w:rsidRDefault="005369A3">
      <w:pPr>
        <w:numPr>
          <w:ilvl w:val="0"/>
          <w:numId w:val="63"/>
        </w:numPr>
        <w:ind w:hanging="360"/>
      </w:pPr>
      <w:r>
        <w:t xml:space="preserve">Përdorimi i logos së prodhimit biologjiknë kundërshtim me nenin 25. </w:t>
      </w:r>
    </w:p>
    <w:p w:rsidR="00B86A2E" w:rsidRDefault="005369A3">
      <w:pPr>
        <w:numPr>
          <w:ilvl w:val="0"/>
          <w:numId w:val="63"/>
        </w:numPr>
        <w:ind w:hanging="360"/>
      </w:pPr>
      <w:r>
        <w:t xml:space="preserve">Etiketimi në kundërshtim me nenin 26. </w:t>
      </w:r>
    </w:p>
    <w:p w:rsidR="00B86A2E" w:rsidRDefault="005369A3">
      <w:pPr>
        <w:numPr>
          <w:ilvl w:val="0"/>
          <w:numId w:val="63"/>
        </w:numPr>
        <w:ind w:hanging="360"/>
      </w:pPr>
      <w:r>
        <w:lastRenderedPageBreak/>
        <w:t xml:space="preserve">Mosparaqitja e raportit vjetor sipas nenit 27, pika 14. </w:t>
      </w:r>
    </w:p>
    <w:p w:rsidR="00B86A2E" w:rsidRDefault="005369A3">
      <w:pPr>
        <w:numPr>
          <w:ilvl w:val="0"/>
          <w:numId w:val="63"/>
        </w:numPr>
        <w:ind w:hanging="360"/>
      </w:pPr>
      <w:r>
        <w:t>Moszbatimi i kërkesave të nenit 28 (1) nga operatorët e prodhimit, përgatitjes, magazinimit</w:t>
      </w:r>
      <w:r>
        <w:t xml:space="preserve"> dhe importit të produkteve biologjike. </w:t>
      </w:r>
    </w:p>
    <w:p w:rsidR="00B86A2E" w:rsidRDefault="005369A3">
      <w:pPr>
        <w:numPr>
          <w:ilvl w:val="0"/>
          <w:numId w:val="63"/>
        </w:numPr>
        <w:ind w:hanging="360"/>
      </w:pPr>
      <w:r>
        <w:t xml:space="preserve">Importimi i produkteve biologjike, në kundërshtim nenin 32. </w:t>
      </w:r>
    </w:p>
    <w:p w:rsidR="00B86A2E" w:rsidRDefault="005369A3">
      <w:pPr>
        <w:spacing w:after="24" w:line="259" w:lineRule="auto"/>
        <w:ind w:left="790" w:firstLine="0"/>
        <w:jc w:val="left"/>
      </w:pPr>
      <w:r>
        <w:t xml:space="preserve"> </w:t>
      </w:r>
    </w:p>
    <w:p w:rsidR="00B86A2E" w:rsidRDefault="005369A3">
      <w:pPr>
        <w:spacing w:after="8" w:line="265" w:lineRule="auto"/>
        <w:ind w:left="319" w:right="243"/>
        <w:jc w:val="center"/>
      </w:pPr>
      <w:r>
        <w:rPr>
          <w:b/>
        </w:rPr>
        <w:t xml:space="preserve">Sanksionet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2"/>
        <w:jc w:val="center"/>
      </w:pPr>
      <w:r>
        <w:rPr>
          <w:b/>
        </w:rPr>
        <w:t xml:space="preserve">Neni 37 </w:t>
      </w:r>
    </w:p>
    <w:p w:rsidR="00B86A2E" w:rsidRDefault="005369A3">
      <w:pPr>
        <w:spacing w:after="16" w:line="259" w:lineRule="auto"/>
        <w:ind w:left="70" w:firstLine="0"/>
        <w:jc w:val="left"/>
      </w:pPr>
      <w:r>
        <w:t xml:space="preserve"> </w:t>
      </w:r>
    </w:p>
    <w:p w:rsidR="00B86A2E" w:rsidRDefault="005369A3">
      <w:pPr>
        <w:ind w:left="65"/>
      </w:pPr>
      <w:r>
        <w:t xml:space="preserve">Për kundravajtjet administrative të përcaktuara në nenin 36, ndërmerren sanksionet si më poshtë:  </w:t>
      </w:r>
    </w:p>
    <w:p w:rsidR="00B86A2E" w:rsidRDefault="005369A3">
      <w:pPr>
        <w:numPr>
          <w:ilvl w:val="0"/>
          <w:numId w:val="64"/>
        </w:numPr>
        <w:ind w:hanging="300"/>
      </w:pPr>
      <w:r>
        <w:t xml:space="preserve">Nga Autoriteti Kombëtar i Ushqimit, ndëshkohen me gjobë </w:t>
      </w:r>
    </w:p>
    <w:p w:rsidR="00B86A2E" w:rsidRDefault="005369A3">
      <w:pPr>
        <w:spacing w:after="20" w:line="259" w:lineRule="auto"/>
        <w:ind w:left="790" w:firstLine="0"/>
        <w:jc w:val="left"/>
      </w:pPr>
      <w:r>
        <w:t xml:space="preserve"> </w:t>
      </w:r>
    </w:p>
    <w:p w:rsidR="00B86A2E" w:rsidRDefault="005369A3">
      <w:pPr>
        <w:numPr>
          <w:ilvl w:val="1"/>
          <w:numId w:val="64"/>
        </w:numPr>
        <w:ind w:hanging="360"/>
      </w:pPr>
      <w:r>
        <w:t xml:space="preserve">Për shkeljet e parashikuara në pikën 1, me  100 000. </w:t>
      </w:r>
    </w:p>
    <w:p w:rsidR="00B86A2E" w:rsidRDefault="005369A3">
      <w:pPr>
        <w:numPr>
          <w:ilvl w:val="1"/>
          <w:numId w:val="64"/>
        </w:numPr>
        <w:ind w:hanging="360"/>
      </w:pPr>
      <w:r>
        <w:t xml:space="preserve">Për shkeljet e parashikuara në pikën 2, me 100 000. </w:t>
      </w:r>
    </w:p>
    <w:p w:rsidR="00B86A2E" w:rsidRDefault="005369A3">
      <w:pPr>
        <w:numPr>
          <w:ilvl w:val="1"/>
          <w:numId w:val="64"/>
        </w:numPr>
        <w:ind w:hanging="360"/>
      </w:pPr>
      <w:r>
        <w:t xml:space="preserve">Për shkeljet e parashikuara në pikën 3, me 150 000. </w:t>
      </w:r>
    </w:p>
    <w:p w:rsidR="00B86A2E" w:rsidRDefault="005369A3">
      <w:pPr>
        <w:numPr>
          <w:ilvl w:val="1"/>
          <w:numId w:val="64"/>
        </w:numPr>
        <w:ind w:hanging="360"/>
      </w:pPr>
      <w:r>
        <w:t xml:space="preserve">Për shkeljet e parashikuara në pikën </w:t>
      </w:r>
      <w:r>
        <w:t xml:space="preserve">4, me 100 000.  </w:t>
      </w:r>
    </w:p>
    <w:p w:rsidR="00B86A2E" w:rsidRDefault="005369A3">
      <w:pPr>
        <w:numPr>
          <w:ilvl w:val="1"/>
          <w:numId w:val="64"/>
        </w:numPr>
        <w:ind w:hanging="360"/>
      </w:pPr>
      <w:r>
        <w:t xml:space="preserve">Për shkeljet e parashikuara në pikën 7, me 150 000. </w:t>
      </w:r>
    </w:p>
    <w:p w:rsidR="00B86A2E" w:rsidRDefault="005369A3">
      <w:pPr>
        <w:spacing w:after="16" w:line="259" w:lineRule="auto"/>
        <w:ind w:left="1150" w:firstLine="0"/>
        <w:jc w:val="left"/>
      </w:pPr>
      <w:r>
        <w:t xml:space="preserve"> </w:t>
      </w:r>
    </w:p>
    <w:p w:rsidR="00B86A2E" w:rsidRDefault="005369A3">
      <w:pPr>
        <w:numPr>
          <w:ilvl w:val="0"/>
          <w:numId w:val="64"/>
        </w:numPr>
        <w:ind w:hanging="300"/>
      </w:pPr>
      <w:r>
        <w:t xml:space="preserve">Nga Autoriteti kompetent, ndëshkohen me gjobë </w:t>
      </w:r>
    </w:p>
    <w:p w:rsidR="00B86A2E" w:rsidRDefault="005369A3">
      <w:pPr>
        <w:numPr>
          <w:ilvl w:val="1"/>
          <w:numId w:val="64"/>
        </w:numPr>
        <w:ind w:hanging="360"/>
      </w:pPr>
      <w:r>
        <w:t xml:space="preserve">Për shkeljet e parashikuara në pikën 5, me 100 000. </w:t>
      </w:r>
    </w:p>
    <w:p w:rsidR="00B86A2E" w:rsidRDefault="005369A3">
      <w:pPr>
        <w:numPr>
          <w:ilvl w:val="1"/>
          <w:numId w:val="64"/>
        </w:numPr>
        <w:ind w:hanging="360"/>
      </w:pPr>
      <w:r>
        <w:t xml:space="preserve">Për shkeljet e parashikuara në pikën 6, me 100 000. </w:t>
      </w:r>
    </w:p>
    <w:p w:rsidR="00B86A2E" w:rsidRDefault="005369A3">
      <w:pPr>
        <w:spacing w:after="21" w:line="259" w:lineRule="auto"/>
        <w:ind w:left="1150" w:firstLine="0"/>
        <w:jc w:val="left"/>
      </w:pPr>
      <w:r>
        <w:t xml:space="preserve"> </w:t>
      </w:r>
    </w:p>
    <w:p w:rsidR="00B86A2E" w:rsidRDefault="005369A3">
      <w:pPr>
        <w:spacing w:after="8" w:line="265" w:lineRule="auto"/>
        <w:ind w:left="319" w:right="242"/>
        <w:jc w:val="center"/>
      </w:pPr>
      <w:r>
        <w:rPr>
          <w:b/>
        </w:rPr>
        <w:t xml:space="preserve">Neni 38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4"/>
        <w:jc w:val="center"/>
      </w:pPr>
      <w:r>
        <w:rPr>
          <w:b/>
        </w:rPr>
        <w:t xml:space="preserve">Procedurat e kundravajtjeve  administrative </w:t>
      </w:r>
    </w:p>
    <w:p w:rsidR="00B86A2E" w:rsidRDefault="005369A3">
      <w:pPr>
        <w:spacing w:after="0" w:line="259" w:lineRule="auto"/>
        <w:ind w:left="70" w:firstLine="0"/>
        <w:jc w:val="left"/>
      </w:pPr>
      <w:r>
        <w:t xml:space="preserve"> </w:t>
      </w:r>
    </w:p>
    <w:p w:rsidR="00B86A2E" w:rsidRDefault="005369A3">
      <w:pPr>
        <w:numPr>
          <w:ilvl w:val="0"/>
          <w:numId w:val="65"/>
        </w:numPr>
        <w:spacing w:after="51"/>
      </w:pPr>
      <w:r>
        <w:t xml:space="preserve">Kundër  vendimit për ndëshkim me gjobë, mund të bëhet ankimim me shkrim tek Autoriteti Kompetent brenda 10 ditëve nga data e dhënies së ndëshkimit përcaktuar në nenin 37. </w:t>
      </w:r>
    </w:p>
    <w:p w:rsidR="00B86A2E" w:rsidRDefault="005369A3">
      <w:pPr>
        <w:numPr>
          <w:ilvl w:val="0"/>
          <w:numId w:val="65"/>
        </w:numPr>
      </w:pPr>
      <w:r>
        <w:t>Autoriteti Kompetent duhet t’i përgji</w:t>
      </w:r>
      <w:r>
        <w:t xml:space="preserve">gjet ankimimit brenda 15 ditëve nga data e paraqitjes së ankimimit.  </w:t>
      </w:r>
    </w:p>
    <w:p w:rsidR="00B86A2E" w:rsidRDefault="005369A3">
      <w:pPr>
        <w:numPr>
          <w:ilvl w:val="0"/>
          <w:numId w:val="65"/>
        </w:numPr>
      </w:pPr>
      <w:r>
        <w:t xml:space="preserve">Ekzekutimi i vendimit bëhet sipas procedurave të përcaktuar në ligjin për kundërvajtjet administrative. </w:t>
      </w:r>
    </w:p>
    <w:p w:rsidR="00B86A2E" w:rsidRDefault="005369A3">
      <w:pPr>
        <w:spacing w:after="21" w:line="259" w:lineRule="auto"/>
        <w:ind w:left="70" w:firstLine="0"/>
        <w:jc w:val="left"/>
      </w:pPr>
      <w:r>
        <w:t xml:space="preserve"> </w:t>
      </w:r>
    </w:p>
    <w:p w:rsidR="00B86A2E" w:rsidRDefault="005369A3">
      <w:pPr>
        <w:spacing w:after="8" w:line="265" w:lineRule="auto"/>
        <w:ind w:left="319" w:right="244"/>
        <w:jc w:val="center"/>
      </w:pPr>
      <w:r>
        <w:rPr>
          <w:b/>
        </w:rPr>
        <w:t xml:space="preserve">K R E U  VIII </w:t>
      </w:r>
    </w:p>
    <w:p w:rsidR="00B86A2E" w:rsidRDefault="005369A3">
      <w:pPr>
        <w:spacing w:after="17" w:line="259" w:lineRule="auto"/>
        <w:ind w:left="124" w:firstLine="0"/>
        <w:jc w:val="center"/>
      </w:pPr>
      <w:r>
        <w:rPr>
          <w:b/>
        </w:rPr>
        <w:t xml:space="preserve"> </w:t>
      </w:r>
    </w:p>
    <w:p w:rsidR="00B86A2E" w:rsidRDefault="005369A3">
      <w:pPr>
        <w:spacing w:after="8" w:line="265" w:lineRule="auto"/>
        <w:ind w:left="319" w:right="245"/>
        <w:jc w:val="center"/>
      </w:pPr>
      <w:r>
        <w:rPr>
          <w:b/>
        </w:rPr>
        <w:t xml:space="preserve">DISPOZITAT KALIMTARE DHE TE FUNDIT </w:t>
      </w:r>
    </w:p>
    <w:p w:rsidR="00B86A2E" w:rsidRDefault="005369A3">
      <w:pPr>
        <w:spacing w:after="8" w:line="265" w:lineRule="auto"/>
        <w:ind w:left="319" w:right="242"/>
        <w:jc w:val="center"/>
      </w:pPr>
      <w:r>
        <w:rPr>
          <w:b/>
        </w:rPr>
        <w:t xml:space="preserve">Neni 39 </w:t>
      </w:r>
    </w:p>
    <w:p w:rsidR="00B86A2E" w:rsidRDefault="005369A3">
      <w:pPr>
        <w:spacing w:after="8" w:line="265" w:lineRule="auto"/>
        <w:ind w:left="319" w:right="248"/>
        <w:jc w:val="center"/>
      </w:pPr>
      <w:r>
        <w:rPr>
          <w:b/>
        </w:rPr>
        <w:t>Nxjerrja e akteve</w:t>
      </w:r>
      <w:r>
        <w:rPr>
          <w:b/>
        </w:rPr>
        <w:t xml:space="preserve"> nënligjore</w:t>
      </w:r>
      <w:r>
        <w:t xml:space="preserve"> </w:t>
      </w:r>
    </w:p>
    <w:p w:rsidR="00B86A2E" w:rsidRDefault="005369A3">
      <w:pPr>
        <w:spacing w:after="16" w:line="259" w:lineRule="auto"/>
        <w:ind w:left="124" w:firstLine="0"/>
        <w:jc w:val="center"/>
      </w:pPr>
      <w:r>
        <w:t xml:space="preserve"> </w:t>
      </w:r>
    </w:p>
    <w:p w:rsidR="00B86A2E" w:rsidRDefault="005369A3">
      <w:pPr>
        <w:ind w:left="65"/>
      </w:pPr>
      <w:r>
        <w:t xml:space="preserve">1 .Ngarkohet këshilli i ministrave të nxjerrë aktet nënligjore në zbatim neneve 8,12,13,14,15,16,17,18,19,20,21,22,23,24,25,26,27,28,30,32,34  35................ </w:t>
      </w:r>
    </w:p>
    <w:p w:rsidR="00B86A2E" w:rsidRDefault="005369A3">
      <w:pPr>
        <w:ind w:left="65"/>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simplePos x="0" y="0"/>
                <wp:positionH relativeFrom="column">
                  <wp:posOffset>3691712</wp:posOffset>
                </wp:positionH>
                <wp:positionV relativeFrom="paragraph">
                  <wp:posOffset>198272</wp:posOffset>
                </wp:positionV>
                <wp:extent cx="38100" cy="175260"/>
                <wp:effectExtent l="0" t="0" r="0" b="0"/>
                <wp:wrapNone/>
                <wp:docPr id="23656" name="Group 23656"/>
                <wp:cNvGraphicFramePr/>
                <a:graphic xmlns:a="http://schemas.openxmlformats.org/drawingml/2006/main">
                  <a:graphicData uri="http://schemas.microsoft.com/office/word/2010/wordprocessingGroup">
                    <wpg:wgp>
                      <wpg:cNvGrpSpPr/>
                      <wpg:grpSpPr>
                        <a:xfrm>
                          <a:off x="0" y="0"/>
                          <a:ext cx="38100" cy="175260"/>
                          <a:chOff x="0" y="0"/>
                          <a:chExt cx="38100" cy="175260"/>
                        </a:xfrm>
                      </wpg:grpSpPr>
                      <wps:wsp>
                        <wps:cNvPr id="26249" name="Shape 26249"/>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30FDFBE" id="Group 23656" o:spid="_x0000_s1026" style="position:absolute;margin-left:290.7pt;margin-top:15.6pt;width:3pt;height:13.8pt;z-index:-251657216"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">
                <v:shape id="Shape 26249" o:spid="_x0000_s1027" style="position:absolute;width:38100;height:175260;visibility:visible;mso-wrap-style:square;v-text-anchor:top" coordsize="381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hjk8cA&#10;AADeAAAADwAAAGRycy9kb3ducmV2LnhtbESPQWsCMRSE74X+h/AKvUjNuhRtV6MsilCPtRba23Pz&#10;urs2eVk3qcZ/3xSEHoeZ+YaZLaI14kS9bx0rGA0zEMSV0y3XCnZv64cnED4gazSOScGFPCzmtzcz&#10;LLQ78yudtqEWCcK+QAVNCF0hpa8asuiHriNO3pfrLYYk+1rqHs8Jbo3Ms2wsLbacFhrsaNlQ9b39&#10;sQrWVO4pj2ayOpiP8vh++BxE3Ch1fxfLKYhAMfyHr+0XrSAf54/P8HcnX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Y5PHAAAA3gAAAA8AAAAAAAAAAAAAAAAAmAIAAGRy&#10;cy9kb3ducmV2LnhtbFBLBQYAAAAABAAEAPUAAACMAwAAAAA=&#10;" path="m,l38100,r,175260l,175260,,e" fillcolor="yellow" stroked="f" strokeweight="0">
                  <v:stroke miterlimit="83231f" joinstyle="miter"/>
                  <v:path arrowok="t" textboxrect="0,0,38100,175260"/>
                </v:shape>
              </v:group>
            </w:pict>
          </mc:Fallback>
        </mc:AlternateContent>
      </w:r>
      <w:r>
        <w:t xml:space="preserve">2. Ngarkohet Ministri i Bujqësisë,Zhvillimit Rural dhe Administrimit të </w:t>
      </w:r>
      <w:r>
        <w:t xml:space="preserve">Ujërave,  të nxjerrë aktet e nevojshme nënligjore në zbatim të neneve 16 dhe 29. </w:t>
      </w:r>
    </w:p>
    <w:p w:rsidR="00B86A2E" w:rsidRDefault="005369A3">
      <w:pPr>
        <w:spacing w:after="24" w:line="259" w:lineRule="auto"/>
        <w:ind w:left="70" w:firstLine="0"/>
        <w:jc w:val="left"/>
      </w:pPr>
      <w:r>
        <w:t xml:space="preserve"> </w:t>
      </w:r>
    </w:p>
    <w:p w:rsidR="00B86A2E" w:rsidRDefault="005369A3">
      <w:pPr>
        <w:spacing w:after="8" w:line="265" w:lineRule="auto"/>
        <w:ind w:left="319" w:right="242"/>
        <w:jc w:val="center"/>
      </w:pPr>
      <w:r>
        <w:rPr>
          <w:b/>
        </w:rPr>
        <w:t xml:space="preserve">Neni 40 </w:t>
      </w:r>
    </w:p>
    <w:p w:rsidR="00B86A2E" w:rsidRDefault="005369A3">
      <w:pPr>
        <w:spacing w:after="8" w:line="265" w:lineRule="auto"/>
        <w:ind w:left="319" w:right="247"/>
        <w:jc w:val="center"/>
      </w:pPr>
      <w:r>
        <w:rPr>
          <w:b/>
        </w:rPr>
        <w:t xml:space="preserve">Dispozita kalimtare </w:t>
      </w:r>
    </w:p>
    <w:p w:rsidR="00B86A2E" w:rsidRDefault="005369A3">
      <w:pPr>
        <w:spacing w:after="16" w:line="259" w:lineRule="auto"/>
        <w:ind w:left="70" w:firstLine="0"/>
        <w:jc w:val="left"/>
      </w:pPr>
      <w:r>
        <w:t xml:space="preserve"> </w:t>
      </w:r>
    </w:p>
    <w:p w:rsidR="00B86A2E" w:rsidRDefault="005369A3">
      <w:pPr>
        <w:ind w:left="65"/>
      </w:pPr>
      <w:r>
        <w:t xml:space="preserve">Deri në miratimin e akteve nënligjore, në zbatim të këtij ligji, mbeten në fuqi aktet nënligjore të dala në zbatim të ligjit nr 9199, datë </w:t>
      </w:r>
      <w:r>
        <w:t xml:space="preserve">26.02.2004 “Për prodhimin, përpunimin, certifikimin dhe tregtimin e produkteve Bio”. </w:t>
      </w:r>
    </w:p>
    <w:p w:rsidR="00B86A2E" w:rsidRDefault="005369A3">
      <w:pPr>
        <w:spacing w:after="16" w:line="259" w:lineRule="auto"/>
        <w:ind w:left="70" w:firstLine="0"/>
        <w:jc w:val="left"/>
      </w:pPr>
      <w:r>
        <w:rPr>
          <w:b/>
        </w:rPr>
        <w:t xml:space="preserve">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2"/>
        <w:jc w:val="center"/>
      </w:pPr>
      <w:r>
        <w:rPr>
          <w:b/>
        </w:rPr>
        <w:t xml:space="preserve">Neni 41 </w:t>
      </w:r>
    </w:p>
    <w:p w:rsidR="00B86A2E" w:rsidRDefault="005369A3">
      <w:pPr>
        <w:spacing w:after="16" w:line="259" w:lineRule="auto"/>
        <w:ind w:left="124" w:firstLine="0"/>
        <w:jc w:val="center"/>
      </w:pPr>
      <w:r>
        <w:rPr>
          <w:b/>
        </w:rPr>
        <w:t xml:space="preserve"> </w:t>
      </w:r>
    </w:p>
    <w:p w:rsidR="00B86A2E" w:rsidRDefault="005369A3">
      <w:pPr>
        <w:spacing w:after="8" w:line="265" w:lineRule="auto"/>
        <w:ind w:left="319" w:right="245"/>
        <w:jc w:val="center"/>
      </w:pPr>
      <w:r>
        <w:rPr>
          <w:b/>
        </w:rPr>
        <w:t xml:space="preserve">Shfuqizimet </w:t>
      </w:r>
    </w:p>
    <w:p w:rsidR="00B86A2E" w:rsidRDefault="005369A3">
      <w:pPr>
        <w:spacing w:after="16" w:line="259" w:lineRule="auto"/>
        <w:ind w:left="70" w:firstLine="0"/>
        <w:jc w:val="left"/>
      </w:pPr>
      <w:r>
        <w:t xml:space="preserve"> </w:t>
      </w:r>
    </w:p>
    <w:p w:rsidR="00B86A2E" w:rsidRDefault="005369A3">
      <w:pPr>
        <w:ind w:left="65"/>
      </w:pPr>
      <w:r>
        <w:t>Ligji nr.9199, datë 26.02.2004 “Për Prodhimin, Përpunimin, Certifikimin dhe Tregtimin e Produkteve "BIO" dhe aktet nënligjore në zbatim të t</w:t>
      </w:r>
      <w:r>
        <w:t xml:space="preserve">ij, shfuqizohen. </w:t>
      </w:r>
    </w:p>
    <w:p w:rsidR="00B86A2E" w:rsidRDefault="005369A3">
      <w:pPr>
        <w:spacing w:after="21" w:line="259" w:lineRule="auto"/>
        <w:ind w:left="70" w:firstLine="0"/>
        <w:jc w:val="left"/>
      </w:pPr>
      <w:r>
        <w:t xml:space="preserve"> </w:t>
      </w:r>
    </w:p>
    <w:p w:rsidR="00B86A2E" w:rsidRDefault="005369A3">
      <w:pPr>
        <w:spacing w:after="8" w:line="265" w:lineRule="auto"/>
        <w:ind w:left="319" w:right="242"/>
        <w:jc w:val="center"/>
      </w:pPr>
      <w:r>
        <w:rPr>
          <w:b/>
        </w:rPr>
        <w:t xml:space="preserve">Neni 42 </w:t>
      </w:r>
    </w:p>
    <w:p w:rsidR="00B86A2E" w:rsidRDefault="005369A3">
      <w:pPr>
        <w:spacing w:after="8" w:line="265" w:lineRule="auto"/>
        <w:ind w:left="319" w:right="244"/>
        <w:jc w:val="center"/>
      </w:pPr>
      <w:r>
        <w:rPr>
          <w:b/>
        </w:rPr>
        <w:t xml:space="preserve">Hyrja në fuqi </w:t>
      </w:r>
    </w:p>
    <w:p w:rsidR="00B86A2E" w:rsidRDefault="005369A3">
      <w:pPr>
        <w:spacing w:after="16" w:line="259" w:lineRule="auto"/>
        <w:ind w:left="70" w:firstLine="0"/>
        <w:jc w:val="left"/>
      </w:pPr>
      <w:r>
        <w:t xml:space="preserve"> </w:t>
      </w:r>
    </w:p>
    <w:p w:rsidR="00B86A2E" w:rsidRDefault="005369A3">
      <w:pPr>
        <w:spacing w:after="5"/>
      </w:pPr>
      <w:r>
        <w:rPr>
          <w:shd w:val="clear" w:color="auto" w:fill="FFFF00"/>
        </w:rPr>
        <w:t>Ky ligj hyn në fuqi 15 ditë pas botimit në Fletoren Zyrtare</w:t>
      </w:r>
      <w:r>
        <w:t xml:space="preserve">. </w:t>
      </w:r>
    </w:p>
    <w:p w:rsidR="00B86A2E" w:rsidRDefault="005369A3">
      <w:pPr>
        <w:spacing w:after="17" w:line="259" w:lineRule="auto"/>
        <w:ind w:left="70" w:firstLine="0"/>
        <w:jc w:val="left"/>
      </w:pPr>
      <w:r>
        <w:t xml:space="preserve"> </w:t>
      </w:r>
    </w:p>
    <w:p w:rsidR="00B86A2E" w:rsidRDefault="005369A3">
      <w:pPr>
        <w:spacing w:after="19" w:line="259" w:lineRule="auto"/>
        <w:ind w:left="70" w:firstLine="0"/>
        <w:jc w:val="left"/>
      </w:pPr>
      <w:r>
        <w:t xml:space="preserve"> </w:t>
      </w:r>
    </w:p>
    <w:p w:rsidR="00B86A2E" w:rsidRDefault="005369A3">
      <w:pPr>
        <w:spacing w:after="21" w:line="259" w:lineRule="auto"/>
        <w:ind w:left="70" w:firstLine="0"/>
        <w:jc w:val="left"/>
      </w:pPr>
      <w:r>
        <w:t xml:space="preserve"> </w:t>
      </w:r>
    </w:p>
    <w:p w:rsidR="00B86A2E" w:rsidRDefault="005369A3">
      <w:pPr>
        <w:spacing w:after="8" w:line="265" w:lineRule="auto"/>
        <w:ind w:left="319" w:right="243"/>
        <w:jc w:val="center"/>
      </w:pPr>
      <w:r>
        <w:rPr>
          <w:b/>
        </w:rPr>
        <w:t xml:space="preserve">KRYETARI </w:t>
      </w:r>
    </w:p>
    <w:p w:rsidR="00B86A2E" w:rsidRDefault="005369A3">
      <w:pPr>
        <w:spacing w:after="8" w:line="265" w:lineRule="auto"/>
        <w:ind w:left="319" w:right="245"/>
        <w:jc w:val="center"/>
      </w:pPr>
      <w:r>
        <w:rPr>
          <w:b/>
        </w:rPr>
        <w:t xml:space="preserve">Ilir META </w:t>
      </w:r>
    </w:p>
    <w:p w:rsidR="00B86A2E" w:rsidRDefault="005369A3">
      <w:pPr>
        <w:spacing w:after="0" w:line="259" w:lineRule="auto"/>
        <w:ind w:left="70" w:firstLine="0"/>
        <w:jc w:val="left"/>
      </w:pPr>
      <w:r>
        <w:t xml:space="preserve"> </w:t>
      </w:r>
    </w:p>
    <w:sectPr w:rsidR="00B86A2E">
      <w:pgSz w:w="11906" w:h="16838"/>
      <w:pgMar w:top="1443" w:right="1435" w:bottom="1443" w:left="13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850"/>
    <w:multiLevelType w:val="hybridMultilevel"/>
    <w:tmpl w:val="5FEA2368"/>
    <w:lvl w:ilvl="0" w:tplc="C3D090F0">
      <w:start w:val="5"/>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87B8E">
      <w:start w:val="1"/>
      <w:numFmt w:val="lowerRoman"/>
      <w:lvlText w:val="(%2)"/>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20EA8">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CF564">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C8AA4">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66FC4">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0CC68">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27CEA">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060AC">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D7348"/>
    <w:multiLevelType w:val="hybridMultilevel"/>
    <w:tmpl w:val="CBD67AC8"/>
    <w:lvl w:ilvl="0" w:tplc="EC2CE44C">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4BB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6CE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EEC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2C9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65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4B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41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01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71CD7"/>
    <w:multiLevelType w:val="hybridMultilevel"/>
    <w:tmpl w:val="202EF986"/>
    <w:lvl w:ilvl="0" w:tplc="509263D8">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8A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42E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AA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61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E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8B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091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6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581C96"/>
    <w:multiLevelType w:val="hybridMultilevel"/>
    <w:tmpl w:val="D9FAC9B2"/>
    <w:lvl w:ilvl="0" w:tplc="4732C6F8">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CB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494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66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A9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2A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10F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8A4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05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871AA7"/>
    <w:multiLevelType w:val="hybridMultilevel"/>
    <w:tmpl w:val="5600A938"/>
    <w:lvl w:ilvl="0" w:tplc="417C9508">
      <w:start w:val="2"/>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261F4">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8388C">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26D34">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00A1A">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4A92A">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A4280C">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41356">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E0568">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4A3466"/>
    <w:multiLevelType w:val="hybridMultilevel"/>
    <w:tmpl w:val="D42AD90A"/>
    <w:lvl w:ilvl="0" w:tplc="12C20F58">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4E9FA">
      <w:start w:val="1"/>
      <w:numFmt w:val="lowerRoman"/>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A8B56">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65D1E">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24EB0">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226B4">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E90D6">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AAD3E">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49AC4">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961633"/>
    <w:multiLevelType w:val="hybridMultilevel"/>
    <w:tmpl w:val="C5887B88"/>
    <w:lvl w:ilvl="0" w:tplc="94BC78EE">
      <w:start w:val="1"/>
      <w:numFmt w:val="lowerLetter"/>
      <w:lvlText w:val="(%1)"/>
      <w:lvlJc w:val="left"/>
      <w:pPr>
        <w:ind w:left="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EB242">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22DB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A40F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CF49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8C09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01C8A">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69C1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4144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751060"/>
    <w:multiLevelType w:val="hybridMultilevel"/>
    <w:tmpl w:val="C172DC10"/>
    <w:lvl w:ilvl="0" w:tplc="FCD4DE58">
      <w:start w:val="1"/>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84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CE0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00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21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02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C1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7EDB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63C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EA2F17"/>
    <w:multiLevelType w:val="hybridMultilevel"/>
    <w:tmpl w:val="72D618D2"/>
    <w:lvl w:ilvl="0" w:tplc="83061CB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0A1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8D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0A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856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22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963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62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C12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774B6A"/>
    <w:multiLevelType w:val="hybridMultilevel"/>
    <w:tmpl w:val="DA3A9A24"/>
    <w:lvl w:ilvl="0" w:tplc="EA5EC416">
      <w:start w:val="12"/>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A1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0EA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343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802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26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8E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4B8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BF4814"/>
    <w:multiLevelType w:val="hybridMultilevel"/>
    <w:tmpl w:val="B6CC552A"/>
    <w:lvl w:ilvl="0" w:tplc="7F324106">
      <w:start w:val="1"/>
      <w:numFmt w:val="bullet"/>
      <w:lvlText w:val="-"/>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C8A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267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892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2B4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BD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619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85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256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BF3830"/>
    <w:multiLevelType w:val="hybridMultilevel"/>
    <w:tmpl w:val="80A83E86"/>
    <w:lvl w:ilvl="0" w:tplc="281C099A">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A73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A5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29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78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E3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AE5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E81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E25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F06FE2"/>
    <w:multiLevelType w:val="hybridMultilevel"/>
    <w:tmpl w:val="EAAA2536"/>
    <w:lvl w:ilvl="0" w:tplc="F47CC236">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E03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AB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CD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B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4D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0D5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08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AD1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C56617"/>
    <w:multiLevelType w:val="hybridMultilevel"/>
    <w:tmpl w:val="8B549808"/>
    <w:lvl w:ilvl="0" w:tplc="FD2C436C">
      <w:start w:val="4"/>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483EA">
      <w:start w:val="1"/>
      <w:numFmt w:val="lowerRoman"/>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61712">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1556">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6557A">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618F6">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48790">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E3484">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206A0">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8F1AE6"/>
    <w:multiLevelType w:val="hybridMultilevel"/>
    <w:tmpl w:val="36583308"/>
    <w:lvl w:ilvl="0" w:tplc="31B67D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43A32">
      <w:start w:val="1"/>
      <w:numFmt w:val="lowerRoman"/>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EACA6">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407B2">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8B632">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02062">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8C5E2">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B81CF4">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2A762">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8019FA"/>
    <w:multiLevelType w:val="hybridMultilevel"/>
    <w:tmpl w:val="940E4F6C"/>
    <w:lvl w:ilvl="0" w:tplc="5F4A36FE">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CBF0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8510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ED29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E704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8B648">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4220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7031F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863C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ED018A"/>
    <w:multiLevelType w:val="hybridMultilevel"/>
    <w:tmpl w:val="78D89688"/>
    <w:lvl w:ilvl="0" w:tplc="7FF8F370">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4D5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E77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60F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230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4D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6F5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C54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B7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A803D3"/>
    <w:multiLevelType w:val="hybridMultilevel"/>
    <w:tmpl w:val="D522FFD4"/>
    <w:lvl w:ilvl="0" w:tplc="36C22136">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A9F28">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A80C6">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0B3A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9682">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AB9E4">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6ECC4">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6F61E">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4D388">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EE6D1B"/>
    <w:multiLevelType w:val="hybridMultilevel"/>
    <w:tmpl w:val="E1AC2832"/>
    <w:lvl w:ilvl="0" w:tplc="56C89CB2">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4C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4AD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24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ED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4D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4B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464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40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B7203E"/>
    <w:multiLevelType w:val="hybridMultilevel"/>
    <w:tmpl w:val="62888BEE"/>
    <w:lvl w:ilvl="0" w:tplc="A824F484">
      <w:start w:val="1"/>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68D7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0D880">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8FA9C">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4483C">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2B79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E646C">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E4A66">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C4F26">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841F5D"/>
    <w:multiLevelType w:val="hybridMultilevel"/>
    <w:tmpl w:val="C1E63856"/>
    <w:lvl w:ilvl="0" w:tplc="95D0E5F0">
      <w:start w:val="8"/>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4F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7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86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9848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C6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D9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E9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4CC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F81522"/>
    <w:multiLevelType w:val="hybridMultilevel"/>
    <w:tmpl w:val="FE5A7E2E"/>
    <w:lvl w:ilvl="0" w:tplc="3452B5B4">
      <w:start w:val="4"/>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47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06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C3A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63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29A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E9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AC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E03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ADA32B6"/>
    <w:multiLevelType w:val="hybridMultilevel"/>
    <w:tmpl w:val="77B00ACA"/>
    <w:lvl w:ilvl="0" w:tplc="3EF0E74A">
      <w:start w:val="1"/>
      <w:numFmt w:val="low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C4D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495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5B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8A9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22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8E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AC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65E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E111F1"/>
    <w:multiLevelType w:val="hybridMultilevel"/>
    <w:tmpl w:val="FA8EDFEA"/>
    <w:lvl w:ilvl="0" w:tplc="CF42D4BA">
      <w:start w:val="1"/>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C42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07A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C8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64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AD1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EB5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6F3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0F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FE6F5A"/>
    <w:multiLevelType w:val="hybridMultilevel"/>
    <w:tmpl w:val="22B83944"/>
    <w:lvl w:ilvl="0" w:tplc="60A4DB36">
      <w:start w:val="1"/>
      <w:numFmt w:val="low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222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2E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41C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61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EF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523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21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0F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F7120B"/>
    <w:multiLevelType w:val="hybridMultilevel"/>
    <w:tmpl w:val="C91CE754"/>
    <w:lvl w:ilvl="0" w:tplc="03C62CCC">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A55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EAB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04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463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2F2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83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C3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845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0F01D4"/>
    <w:multiLevelType w:val="hybridMultilevel"/>
    <w:tmpl w:val="91AAA948"/>
    <w:lvl w:ilvl="0" w:tplc="B76653D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03E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AA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0F2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41E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C0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4BE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A5E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49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2D7319"/>
    <w:multiLevelType w:val="hybridMultilevel"/>
    <w:tmpl w:val="90A6B094"/>
    <w:lvl w:ilvl="0" w:tplc="C9821F30">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65BF6">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08EC6">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2F50A">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E0F64">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A92F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6CDC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88AC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A4E7C">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692103"/>
    <w:multiLevelType w:val="hybridMultilevel"/>
    <w:tmpl w:val="759EA5FE"/>
    <w:lvl w:ilvl="0" w:tplc="762E36AA">
      <w:start w:val="1"/>
      <w:numFmt w:val="lowerRoman"/>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E04E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E159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643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E813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8F19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ABA2A">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EE75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8ECA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7C705BA"/>
    <w:multiLevelType w:val="hybridMultilevel"/>
    <w:tmpl w:val="C3A4E302"/>
    <w:lvl w:ilvl="0" w:tplc="3FF89668">
      <w:start w:val="1"/>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06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6F6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82D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C1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EC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471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61D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892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3A2478"/>
    <w:multiLevelType w:val="hybridMultilevel"/>
    <w:tmpl w:val="6E565F8E"/>
    <w:lvl w:ilvl="0" w:tplc="2862AB24">
      <w:start w:val="1"/>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F2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A95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6B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C9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25B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6E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3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4DC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67280F"/>
    <w:multiLevelType w:val="hybridMultilevel"/>
    <w:tmpl w:val="1FFE94B2"/>
    <w:lvl w:ilvl="0" w:tplc="EEEC9B6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66FF6">
      <w:start w:val="1"/>
      <w:numFmt w:val="lowerLetter"/>
      <w:lvlRestart w:val="0"/>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29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21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06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24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8A4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C7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23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3816F07"/>
    <w:multiLevelType w:val="hybridMultilevel"/>
    <w:tmpl w:val="4A88D2A4"/>
    <w:lvl w:ilvl="0" w:tplc="707E1F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E9EAA">
      <w:start w:val="3"/>
      <w:numFmt w:val="lowerRoman"/>
      <w:lvlText w:val="(%2)"/>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6976E">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C612E">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E375C">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0B89A">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A3000">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EF4AA">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69AE6">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6629EB"/>
    <w:multiLevelType w:val="hybridMultilevel"/>
    <w:tmpl w:val="CB1A601E"/>
    <w:lvl w:ilvl="0" w:tplc="DE365D1E">
      <w:start w:val="17"/>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A6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85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426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47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4D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A6E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240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04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D07E0E"/>
    <w:multiLevelType w:val="hybridMultilevel"/>
    <w:tmpl w:val="7A7A223A"/>
    <w:lvl w:ilvl="0" w:tplc="678843F0">
      <w:start w:val="1"/>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4EF48">
      <w:start w:val="1"/>
      <w:numFmt w:val="lowerRoman"/>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50A6">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AADB4">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5EA8">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49FBE">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8D2E6">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21FAE">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02B54">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931039"/>
    <w:multiLevelType w:val="hybridMultilevel"/>
    <w:tmpl w:val="34ACF3C6"/>
    <w:lvl w:ilvl="0" w:tplc="AC4A14FA">
      <w:start w:val="1"/>
      <w:numFmt w:val="lowerRoman"/>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86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C72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AE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41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CE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A5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2FC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20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C4E0A69"/>
    <w:multiLevelType w:val="hybridMultilevel"/>
    <w:tmpl w:val="24DEC4B4"/>
    <w:lvl w:ilvl="0" w:tplc="A61AE76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8A12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69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636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BF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0B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EC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09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C4B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DC37F1B"/>
    <w:multiLevelType w:val="hybridMultilevel"/>
    <w:tmpl w:val="FBB03684"/>
    <w:lvl w:ilvl="0" w:tplc="C38A12EA">
      <w:start w:val="2"/>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69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6B6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4D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49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43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EA3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E8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E04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DEF11CF"/>
    <w:multiLevelType w:val="hybridMultilevel"/>
    <w:tmpl w:val="BE7C3ECA"/>
    <w:lvl w:ilvl="0" w:tplc="2E84D8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C17E6">
      <w:start w:val="3"/>
      <w:numFmt w:val="lowerRoman"/>
      <w:lvlText w:val="(%2)"/>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099FE">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2DA60">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EF1DA">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A3B66">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050BA">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E9398">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872B6">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108706B"/>
    <w:multiLevelType w:val="hybridMultilevel"/>
    <w:tmpl w:val="FC7A9944"/>
    <w:lvl w:ilvl="0" w:tplc="441C4D3C">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AB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62D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A0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A7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058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08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25C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8B3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19037F4"/>
    <w:multiLevelType w:val="hybridMultilevel"/>
    <w:tmpl w:val="9D0A0AC2"/>
    <w:lvl w:ilvl="0" w:tplc="1CC87D20">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09C90">
      <w:start w:val="1"/>
      <w:numFmt w:val="lowerLetter"/>
      <w:lvlText w:val="(%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A5F6C">
      <w:start w:val="1"/>
      <w:numFmt w:val="lowerRoman"/>
      <w:lvlText w:val="%3"/>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C82B0">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67636">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46A8CE">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A216E">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C66D4">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A0944">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5586027"/>
    <w:multiLevelType w:val="hybridMultilevel"/>
    <w:tmpl w:val="073CD60C"/>
    <w:lvl w:ilvl="0" w:tplc="3DE6F6A2">
      <w:start w:val="1"/>
      <w:numFmt w:val="lowerLetter"/>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C0728">
      <w:start w:val="1"/>
      <w:numFmt w:val="lowerRoman"/>
      <w:lvlText w:val="(%2)"/>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20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670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C9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A24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85F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EE7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84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5A44972"/>
    <w:multiLevelType w:val="hybridMultilevel"/>
    <w:tmpl w:val="B9E06FF2"/>
    <w:lvl w:ilvl="0" w:tplc="2012A7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0DAD6">
      <w:start w:val="3"/>
      <w:numFmt w:val="lowerLetter"/>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E2F74">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CE84C">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E9A9E">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2F0CE">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858D4">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E44C2">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AE07A">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E31D05"/>
    <w:multiLevelType w:val="hybridMultilevel"/>
    <w:tmpl w:val="DB328D14"/>
    <w:lvl w:ilvl="0" w:tplc="BAEEB0E0">
      <w:start w:val="1"/>
      <w:numFmt w:val="low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00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0F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CB8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8F1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06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230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09F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CA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9C693B"/>
    <w:multiLevelType w:val="hybridMultilevel"/>
    <w:tmpl w:val="7D86E6D8"/>
    <w:lvl w:ilvl="0" w:tplc="7584B9DA">
      <w:start w:val="2"/>
      <w:numFmt w:val="lowerLetter"/>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5A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E2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63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2C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8EC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C6D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C9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7AF0B00"/>
    <w:multiLevelType w:val="hybridMultilevel"/>
    <w:tmpl w:val="67FA8236"/>
    <w:lvl w:ilvl="0" w:tplc="D3806ADE">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6490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C533E">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2F89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A84CA">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EBE7C">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64C2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439F2">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C3746">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EB6CC5"/>
    <w:multiLevelType w:val="hybridMultilevel"/>
    <w:tmpl w:val="00CCEAD2"/>
    <w:lvl w:ilvl="0" w:tplc="FA9A91BC">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EDE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9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0C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E7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0D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EE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9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01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8E718F"/>
    <w:multiLevelType w:val="hybridMultilevel"/>
    <w:tmpl w:val="B394D4AE"/>
    <w:lvl w:ilvl="0" w:tplc="B1D0F92E">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4080A">
      <w:start w:val="1"/>
      <w:numFmt w:val="lowerRoman"/>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AE4AC">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89774">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0E72E">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0F7A2">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ACBCE">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4A5CA">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03926">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C1C68D5"/>
    <w:multiLevelType w:val="hybridMultilevel"/>
    <w:tmpl w:val="E788F5BC"/>
    <w:lvl w:ilvl="0" w:tplc="DCCCFB58">
      <w:start w:val="3"/>
      <w:numFmt w:val="lowerLetter"/>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22E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AE0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00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8AD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EB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6F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4B2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8AA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E5A6184"/>
    <w:multiLevelType w:val="hybridMultilevel"/>
    <w:tmpl w:val="873EC108"/>
    <w:lvl w:ilvl="0" w:tplc="FBD8318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81FAC">
      <w:start w:val="1"/>
      <w:numFmt w:val="lowerLetter"/>
      <w:lvlText w:val="(%2)"/>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ECB4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A870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271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8E73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0A07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E62C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E0A1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162450"/>
    <w:multiLevelType w:val="hybridMultilevel"/>
    <w:tmpl w:val="8BE657E6"/>
    <w:lvl w:ilvl="0" w:tplc="A16AEA88">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87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C6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4E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85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E7B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84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046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5680501"/>
    <w:multiLevelType w:val="hybridMultilevel"/>
    <w:tmpl w:val="28D8626E"/>
    <w:lvl w:ilvl="0" w:tplc="85F487C6">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47132">
      <w:start w:val="1"/>
      <w:numFmt w:val="lowerLetter"/>
      <w:lvlText w:val="%2"/>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4DC4C">
      <w:start w:val="1"/>
      <w:numFmt w:val="lowerRoman"/>
      <w:lvlText w:val="%3"/>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4A9B4">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E5A5C">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E5AE4">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A6144">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82C4A">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695F0">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261B8E"/>
    <w:multiLevelType w:val="hybridMultilevel"/>
    <w:tmpl w:val="95BA7818"/>
    <w:lvl w:ilvl="0" w:tplc="C010BB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AF77A">
      <w:start w:val="1"/>
      <w:numFmt w:val="lowerRoman"/>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8C9D8">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8F144">
      <w:start w:val="1"/>
      <w:numFmt w:val="decimal"/>
      <w:lvlText w:val="%4"/>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20E90">
      <w:start w:val="1"/>
      <w:numFmt w:val="lowerLetter"/>
      <w:lvlText w:val="%5"/>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275E0">
      <w:start w:val="1"/>
      <w:numFmt w:val="lowerRoman"/>
      <w:lvlText w:val="%6"/>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02CD6">
      <w:start w:val="1"/>
      <w:numFmt w:val="decimal"/>
      <w:lvlText w:val="%7"/>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25438">
      <w:start w:val="1"/>
      <w:numFmt w:val="lowerLetter"/>
      <w:lvlText w:val="%8"/>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6A72E">
      <w:start w:val="1"/>
      <w:numFmt w:val="lowerRoman"/>
      <w:lvlText w:val="%9"/>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576053"/>
    <w:multiLevelType w:val="hybridMultilevel"/>
    <w:tmpl w:val="44A864E8"/>
    <w:lvl w:ilvl="0" w:tplc="9A82F902">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7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6E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D0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65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2AB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E0B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20A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A9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F56172B"/>
    <w:multiLevelType w:val="hybridMultilevel"/>
    <w:tmpl w:val="03F2D9F4"/>
    <w:lvl w:ilvl="0" w:tplc="2952BDEE">
      <w:start w:val="3"/>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6AE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C6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03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EB8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6DE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45F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0A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A9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07F18F7"/>
    <w:multiLevelType w:val="hybridMultilevel"/>
    <w:tmpl w:val="D5A22B3C"/>
    <w:lvl w:ilvl="0" w:tplc="F8D219F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C0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C1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E9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C5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2CCF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A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A0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6822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2CA780C"/>
    <w:multiLevelType w:val="hybridMultilevel"/>
    <w:tmpl w:val="64F0A72E"/>
    <w:lvl w:ilvl="0" w:tplc="0158D220">
      <w:start w:val="1"/>
      <w:numFmt w:val="lowerRoman"/>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6F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6052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2DCA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6CB8F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C7B1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6095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0EDC2">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84376">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C6412A"/>
    <w:multiLevelType w:val="hybridMultilevel"/>
    <w:tmpl w:val="76CAA612"/>
    <w:lvl w:ilvl="0" w:tplc="AD7CFB02">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6FB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477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28C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26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458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600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E8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21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4217133"/>
    <w:multiLevelType w:val="hybridMultilevel"/>
    <w:tmpl w:val="F2A2ED64"/>
    <w:lvl w:ilvl="0" w:tplc="AC6EA168">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822F8">
      <w:start w:val="4"/>
      <w:numFmt w:val="lowerLetter"/>
      <w:lvlText w:val="(%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6747E">
      <w:start w:val="1"/>
      <w:numFmt w:val="lowerRoman"/>
      <w:lvlText w:val="%3"/>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8EBB8">
      <w:start w:val="1"/>
      <w:numFmt w:val="decimal"/>
      <w:lvlText w:val="%4"/>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6C846">
      <w:start w:val="1"/>
      <w:numFmt w:val="lowerLetter"/>
      <w:lvlText w:val="%5"/>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81436">
      <w:start w:val="1"/>
      <w:numFmt w:val="lowerRoman"/>
      <w:lvlText w:val="%6"/>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A0CDE">
      <w:start w:val="1"/>
      <w:numFmt w:val="decimal"/>
      <w:lvlText w:val="%7"/>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AE6F6">
      <w:start w:val="1"/>
      <w:numFmt w:val="lowerLetter"/>
      <w:lvlText w:val="%8"/>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8B548">
      <w:start w:val="1"/>
      <w:numFmt w:val="lowerRoman"/>
      <w:lvlText w:val="%9"/>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6FD121E"/>
    <w:multiLevelType w:val="hybridMultilevel"/>
    <w:tmpl w:val="61E85FD8"/>
    <w:lvl w:ilvl="0" w:tplc="6D0CCC30">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491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C40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CE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AC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A2B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E5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A2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090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7473A3B"/>
    <w:multiLevelType w:val="hybridMultilevel"/>
    <w:tmpl w:val="6C7EAD7C"/>
    <w:lvl w:ilvl="0" w:tplc="222A13E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69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05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0A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41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6D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4B9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EA3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44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A416A98"/>
    <w:multiLevelType w:val="hybridMultilevel"/>
    <w:tmpl w:val="2DF0A840"/>
    <w:lvl w:ilvl="0" w:tplc="412E10D8">
      <w:start w:val="3"/>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FE8C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E9B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C242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0A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0B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E52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0E6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ED4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D6E3C18"/>
    <w:multiLevelType w:val="hybridMultilevel"/>
    <w:tmpl w:val="62E68866"/>
    <w:lvl w:ilvl="0" w:tplc="563CB828">
      <w:start w:val="10"/>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3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4B4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473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228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C4B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09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E20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E986B92"/>
    <w:multiLevelType w:val="hybridMultilevel"/>
    <w:tmpl w:val="0F2EAF64"/>
    <w:lvl w:ilvl="0" w:tplc="04441DA8">
      <w:start w:val="1"/>
      <w:numFmt w:val="lowerLetter"/>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A99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C4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0F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E6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E8B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49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83D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8E2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FDE3B97"/>
    <w:multiLevelType w:val="hybridMultilevel"/>
    <w:tmpl w:val="C01807C2"/>
    <w:lvl w:ilvl="0" w:tplc="096E39B8">
      <w:start w:val="1"/>
      <w:numFmt w:val="lowerRoman"/>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ED72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CA98">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4C72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A67E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4C05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E851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EC3F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6188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22"/>
  </w:num>
  <w:num w:numId="3">
    <w:abstractNumId w:val="44"/>
  </w:num>
  <w:num w:numId="4">
    <w:abstractNumId w:val="39"/>
  </w:num>
  <w:num w:numId="5">
    <w:abstractNumId w:val="24"/>
  </w:num>
  <w:num w:numId="6">
    <w:abstractNumId w:val="33"/>
  </w:num>
  <w:num w:numId="7">
    <w:abstractNumId w:val="35"/>
  </w:num>
  <w:num w:numId="8">
    <w:abstractNumId w:val="64"/>
  </w:num>
  <w:num w:numId="9">
    <w:abstractNumId w:val="56"/>
  </w:num>
  <w:num w:numId="10">
    <w:abstractNumId w:val="28"/>
  </w:num>
  <w:num w:numId="11">
    <w:abstractNumId w:val="63"/>
  </w:num>
  <w:num w:numId="12">
    <w:abstractNumId w:val="9"/>
  </w:num>
  <w:num w:numId="13">
    <w:abstractNumId w:val="18"/>
  </w:num>
  <w:num w:numId="14">
    <w:abstractNumId w:val="25"/>
  </w:num>
  <w:num w:numId="15">
    <w:abstractNumId w:val="2"/>
  </w:num>
  <w:num w:numId="16">
    <w:abstractNumId w:val="58"/>
  </w:num>
  <w:num w:numId="17">
    <w:abstractNumId w:val="11"/>
  </w:num>
  <w:num w:numId="18">
    <w:abstractNumId w:val="1"/>
  </w:num>
  <w:num w:numId="19">
    <w:abstractNumId w:val="17"/>
  </w:num>
  <w:num w:numId="20">
    <w:abstractNumId w:val="34"/>
  </w:num>
  <w:num w:numId="21">
    <w:abstractNumId w:val="38"/>
  </w:num>
  <w:num w:numId="22">
    <w:abstractNumId w:val="13"/>
  </w:num>
  <w:num w:numId="23">
    <w:abstractNumId w:val="32"/>
  </w:num>
  <w:num w:numId="24">
    <w:abstractNumId w:val="5"/>
  </w:num>
  <w:num w:numId="25">
    <w:abstractNumId w:val="52"/>
  </w:num>
  <w:num w:numId="26">
    <w:abstractNumId w:val="14"/>
  </w:num>
  <w:num w:numId="27">
    <w:abstractNumId w:val="0"/>
  </w:num>
  <w:num w:numId="28">
    <w:abstractNumId w:val="12"/>
  </w:num>
  <w:num w:numId="29">
    <w:abstractNumId w:val="42"/>
  </w:num>
  <w:num w:numId="30">
    <w:abstractNumId w:val="19"/>
  </w:num>
  <w:num w:numId="31">
    <w:abstractNumId w:val="54"/>
  </w:num>
  <w:num w:numId="32">
    <w:abstractNumId w:val="53"/>
  </w:num>
  <w:num w:numId="33">
    <w:abstractNumId w:val="21"/>
  </w:num>
  <w:num w:numId="34">
    <w:abstractNumId w:val="3"/>
  </w:num>
  <w:num w:numId="35">
    <w:abstractNumId w:val="26"/>
  </w:num>
  <w:num w:numId="36">
    <w:abstractNumId w:val="6"/>
  </w:num>
  <w:num w:numId="37">
    <w:abstractNumId w:val="61"/>
  </w:num>
  <w:num w:numId="38">
    <w:abstractNumId w:val="36"/>
  </w:num>
  <w:num w:numId="39">
    <w:abstractNumId w:val="47"/>
  </w:num>
  <w:num w:numId="40">
    <w:abstractNumId w:val="50"/>
  </w:num>
  <w:num w:numId="41">
    <w:abstractNumId w:val="27"/>
  </w:num>
  <w:num w:numId="42">
    <w:abstractNumId w:val="16"/>
  </w:num>
  <w:num w:numId="43">
    <w:abstractNumId w:val="41"/>
  </w:num>
  <w:num w:numId="44">
    <w:abstractNumId w:val="10"/>
  </w:num>
  <w:num w:numId="45">
    <w:abstractNumId w:val="37"/>
  </w:num>
  <w:num w:numId="46">
    <w:abstractNumId w:val="59"/>
  </w:num>
  <w:num w:numId="47">
    <w:abstractNumId w:val="49"/>
  </w:num>
  <w:num w:numId="48">
    <w:abstractNumId w:val="60"/>
  </w:num>
  <w:num w:numId="49">
    <w:abstractNumId w:val="57"/>
  </w:num>
  <w:num w:numId="50">
    <w:abstractNumId w:val="43"/>
  </w:num>
  <w:num w:numId="51">
    <w:abstractNumId w:val="8"/>
  </w:num>
  <w:num w:numId="52">
    <w:abstractNumId w:val="48"/>
  </w:num>
  <w:num w:numId="53">
    <w:abstractNumId w:val="23"/>
  </w:num>
  <w:num w:numId="54">
    <w:abstractNumId w:val="20"/>
  </w:num>
  <w:num w:numId="55">
    <w:abstractNumId w:val="7"/>
  </w:num>
  <w:num w:numId="56">
    <w:abstractNumId w:val="62"/>
  </w:num>
  <w:num w:numId="57">
    <w:abstractNumId w:val="30"/>
  </w:num>
  <w:num w:numId="58">
    <w:abstractNumId w:val="4"/>
  </w:num>
  <w:num w:numId="59">
    <w:abstractNumId w:val="45"/>
  </w:num>
  <w:num w:numId="60">
    <w:abstractNumId w:val="51"/>
  </w:num>
  <w:num w:numId="61">
    <w:abstractNumId w:val="40"/>
  </w:num>
  <w:num w:numId="62">
    <w:abstractNumId w:val="55"/>
  </w:num>
  <w:num w:numId="63">
    <w:abstractNumId w:val="29"/>
  </w:num>
  <w:num w:numId="64">
    <w:abstractNumId w:val="31"/>
  </w:num>
  <w:num w:numId="65">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2E"/>
    <w:rsid w:val="005369A3"/>
    <w:rsid w:val="00B86A2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12308-F945-4D87-9F80-DAEA2AE8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71" w:lineRule="auto"/>
      <w:ind w:left="8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9937</Words>
  <Characters>56646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rudina.cakraj</dc:creator>
  <cp:keywords/>
  <cp:lastModifiedBy>arjani</cp:lastModifiedBy>
  <cp:revision>2</cp:revision>
  <dcterms:created xsi:type="dcterms:W3CDTF">2016-03-23T15:06:00Z</dcterms:created>
  <dcterms:modified xsi:type="dcterms:W3CDTF">2016-03-23T15:06:00Z</dcterms:modified>
</cp:coreProperties>
</file>