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52C" w:rsidRDefault="00832361" w:rsidP="00A4552C">
      <w:pPr>
        <w:pStyle w:val="ListParagraph"/>
        <w:ind w:left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3550" cy="800100"/>
            <wp:effectExtent l="19050" t="0" r="0" b="0"/>
            <wp:docPr id="1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552C" w:rsidRDefault="00A4552C" w:rsidP="00A4552C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 w:rsidRPr="00B141C9">
        <w:rPr>
          <w:rFonts w:ascii="Times New Roman" w:hAnsi="Times New Roman"/>
          <w:b/>
          <w:sz w:val="24"/>
          <w:szCs w:val="24"/>
          <w:lang w:val="sq-AL"/>
        </w:rPr>
        <w:t>MINISTRIA E BUJQËSISË DHE ZHVILLIMIT RURAL</w:t>
      </w:r>
    </w:p>
    <w:p w:rsidR="00A4552C" w:rsidRPr="001D5E9E" w:rsidRDefault="007D1C3C" w:rsidP="001D5E9E">
      <w:pPr>
        <w:pStyle w:val="ListParagraph"/>
        <w:ind w:left="0"/>
        <w:rPr>
          <w:rFonts w:ascii="Times New Roman" w:hAnsi="Times New Roman"/>
          <w:b/>
          <w:lang w:val="sq-AL"/>
        </w:rPr>
      </w:pPr>
      <w:r w:rsidRPr="001D5E9E">
        <w:rPr>
          <w:rFonts w:ascii="Times New Roman" w:hAnsi="Times New Roman"/>
          <w:b/>
          <w:lang w:val="sq-AL"/>
        </w:rPr>
        <w:t>DREJTORIA E P</w:t>
      </w:r>
      <w:r w:rsidR="00590B50" w:rsidRPr="001D5E9E">
        <w:rPr>
          <w:rFonts w:ascii="Times New Roman" w:hAnsi="Times New Roman"/>
          <w:b/>
          <w:lang w:val="sq-AL"/>
        </w:rPr>
        <w:t>Ë</w:t>
      </w:r>
      <w:r w:rsidRPr="001D5E9E">
        <w:rPr>
          <w:rFonts w:ascii="Times New Roman" w:hAnsi="Times New Roman"/>
          <w:b/>
          <w:lang w:val="sq-AL"/>
        </w:rPr>
        <w:t>RGJITHSHME EKONOMIKE DHE E SH</w:t>
      </w:r>
      <w:r w:rsidR="00590B50" w:rsidRPr="001D5E9E">
        <w:rPr>
          <w:rFonts w:ascii="Times New Roman" w:hAnsi="Times New Roman"/>
          <w:b/>
          <w:lang w:val="sq-AL"/>
        </w:rPr>
        <w:t>Ë</w:t>
      </w:r>
      <w:r w:rsidRPr="001D5E9E">
        <w:rPr>
          <w:rFonts w:ascii="Times New Roman" w:hAnsi="Times New Roman"/>
          <w:b/>
          <w:lang w:val="sq-AL"/>
        </w:rPr>
        <w:t>RBIMEVE MB</w:t>
      </w:r>
      <w:r w:rsidR="00590B50" w:rsidRPr="001D5E9E">
        <w:rPr>
          <w:rFonts w:ascii="Times New Roman" w:hAnsi="Times New Roman"/>
          <w:b/>
          <w:lang w:val="sq-AL"/>
        </w:rPr>
        <w:t>Ë</w:t>
      </w:r>
      <w:r w:rsidRPr="001D5E9E">
        <w:rPr>
          <w:rFonts w:ascii="Times New Roman" w:hAnsi="Times New Roman"/>
          <w:b/>
          <w:lang w:val="sq-AL"/>
        </w:rPr>
        <w:t>SHTET</w:t>
      </w:r>
      <w:r w:rsidR="00590B50" w:rsidRPr="001D5E9E">
        <w:rPr>
          <w:rFonts w:ascii="Times New Roman" w:hAnsi="Times New Roman"/>
          <w:b/>
          <w:lang w:val="sq-AL"/>
        </w:rPr>
        <w:t>Ë</w:t>
      </w:r>
      <w:r w:rsidRPr="001D5E9E">
        <w:rPr>
          <w:rFonts w:ascii="Times New Roman" w:hAnsi="Times New Roman"/>
          <w:b/>
          <w:lang w:val="sq-AL"/>
        </w:rPr>
        <w:t>SE</w:t>
      </w:r>
    </w:p>
    <w:p w:rsidR="001D5E9E" w:rsidRDefault="001D5E9E" w:rsidP="00A4552C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</w:p>
    <w:p w:rsidR="00A4552C" w:rsidRDefault="00A4552C" w:rsidP="00A4552C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  <w:r>
        <w:rPr>
          <w:rFonts w:ascii="Times New Roman" w:hAnsi="Times New Roman"/>
          <w:sz w:val="24"/>
          <w:szCs w:val="24"/>
          <w:lang w:val="sq-AL"/>
        </w:rPr>
        <w:t xml:space="preserve">Nr.________ prot.                                                                         </w:t>
      </w:r>
      <w:r w:rsidR="003118BA">
        <w:rPr>
          <w:rFonts w:ascii="Times New Roman" w:hAnsi="Times New Roman"/>
          <w:sz w:val="24"/>
          <w:szCs w:val="24"/>
          <w:lang w:val="sq-AL"/>
        </w:rPr>
        <w:t xml:space="preserve">         </w:t>
      </w:r>
      <w:r>
        <w:rPr>
          <w:rFonts w:ascii="Times New Roman" w:hAnsi="Times New Roman"/>
          <w:sz w:val="24"/>
          <w:szCs w:val="24"/>
          <w:lang w:val="sq-AL"/>
        </w:rPr>
        <w:t xml:space="preserve"> </w:t>
      </w:r>
      <w:r w:rsidR="00320F10">
        <w:rPr>
          <w:rFonts w:ascii="Times New Roman" w:hAnsi="Times New Roman"/>
          <w:sz w:val="24"/>
          <w:szCs w:val="24"/>
          <w:lang w:val="sq-AL"/>
        </w:rPr>
        <w:t>Tiranë, më ___.___.2020</w:t>
      </w:r>
    </w:p>
    <w:p w:rsidR="007D5A84" w:rsidRPr="003E51B2" w:rsidRDefault="007D5A84" w:rsidP="00A4552C">
      <w:pPr>
        <w:tabs>
          <w:tab w:val="left" w:pos="6150"/>
        </w:tabs>
        <w:rPr>
          <w:rFonts w:ascii="Times New Roman" w:hAnsi="Times New Roman"/>
          <w:sz w:val="24"/>
          <w:szCs w:val="24"/>
          <w:lang w:val="sq-AL"/>
        </w:rPr>
      </w:pPr>
    </w:p>
    <w:p w:rsidR="00A4552C" w:rsidRDefault="00A4552C" w:rsidP="00A4552C">
      <w:pPr>
        <w:pStyle w:val="ListParagraph"/>
        <w:ind w:left="0"/>
        <w:jc w:val="center"/>
        <w:rPr>
          <w:rFonts w:ascii="Times New Roman" w:hAnsi="Times New Roman"/>
          <w:b/>
          <w:sz w:val="24"/>
          <w:szCs w:val="24"/>
          <w:lang w:val="sq-AL"/>
        </w:rPr>
      </w:pPr>
      <w:r>
        <w:rPr>
          <w:rFonts w:ascii="Times New Roman" w:hAnsi="Times New Roman"/>
          <w:b/>
          <w:sz w:val="24"/>
          <w:szCs w:val="24"/>
          <w:lang w:val="sq-AL"/>
        </w:rPr>
        <w:t xml:space="preserve">NJOFTIM PËR DHËNIE ME QIRA </w:t>
      </w:r>
      <w:r w:rsidR="00E27A48">
        <w:rPr>
          <w:rFonts w:ascii="Times New Roman" w:hAnsi="Times New Roman"/>
          <w:b/>
          <w:sz w:val="24"/>
          <w:szCs w:val="24"/>
          <w:lang w:val="sq-AL"/>
        </w:rPr>
        <w:t>TË TOKËS BUJQËSORE</w:t>
      </w:r>
      <w:r w:rsidR="00364202">
        <w:rPr>
          <w:rFonts w:ascii="Times New Roman" w:hAnsi="Times New Roman"/>
          <w:b/>
          <w:sz w:val="24"/>
          <w:szCs w:val="24"/>
          <w:lang w:val="sq-AL"/>
        </w:rPr>
        <w:t xml:space="preserve"> NË QARKUN VLORË</w:t>
      </w:r>
    </w:p>
    <w:p w:rsidR="00A4552C" w:rsidRPr="004E4BEF" w:rsidRDefault="00A4552C" w:rsidP="00A4552C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4552C" w:rsidRPr="004E4BEF" w:rsidRDefault="00A4552C" w:rsidP="00A4552C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  <w:lang w:val="sq-AL"/>
        </w:rPr>
      </w:pPr>
    </w:p>
    <w:p w:rsidR="00A4552C" w:rsidRPr="004E4BEF" w:rsidRDefault="00A4552C" w:rsidP="0036420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Fillimin e procedurës për dhënien me qira, me konkurrim publik, të tokës </w:t>
      </w:r>
      <w:r w:rsidR="00364202">
        <w:rPr>
          <w:rFonts w:ascii="Times New Roman" w:hAnsi="Times New Roman"/>
          <w:color w:val="000000"/>
          <w:sz w:val="24"/>
          <w:szCs w:val="24"/>
          <w:lang w:val="sq-AL"/>
        </w:rPr>
        <w:t>bujqësore në pronësi të shtetit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 </w:t>
      </w:r>
      <w:r w:rsidR="00CC6852" w:rsidRPr="00CC6852">
        <w:rPr>
          <w:rFonts w:ascii="Times New Roman" w:hAnsi="Times New Roman"/>
          <w:color w:val="000000"/>
          <w:sz w:val="24"/>
          <w:szCs w:val="24"/>
          <w:lang w:val="sq-AL"/>
        </w:rPr>
        <w:t xml:space="preserve">me sipërfaqe </w:t>
      </w:r>
      <w:r w:rsidR="00CC6852" w:rsidRPr="00CC6852">
        <w:rPr>
          <w:rFonts w:ascii="Times New Roman" w:hAnsi="Times New Roman"/>
          <w:color w:val="000000"/>
          <w:sz w:val="24"/>
          <w:lang w:val="it-IT"/>
        </w:rPr>
        <w:t xml:space="preserve">prej </w:t>
      </w:r>
      <w:r w:rsidR="001D5E9E" w:rsidRPr="00BC298E">
        <w:rPr>
          <w:rFonts w:ascii="Times New Roman" w:hAnsi="Times New Roman"/>
          <w:color w:val="000000" w:themeColor="text1"/>
          <w:sz w:val="24"/>
          <w:szCs w:val="24"/>
        </w:rPr>
        <w:t>5.5</w:t>
      </w:r>
      <w:r w:rsidR="001D5E9E" w:rsidRPr="00BC298E">
        <w:rPr>
          <w:rFonts w:ascii="Times New Roman" w:hAnsi="Times New Roman"/>
          <w:sz w:val="24"/>
          <w:szCs w:val="24"/>
        </w:rPr>
        <w:t xml:space="preserve"> ha,</w:t>
      </w:r>
      <w:r w:rsidR="001D5E9E" w:rsidRPr="00BC298E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="001D5E9E" w:rsidRPr="00BC298E">
        <w:rPr>
          <w:rFonts w:ascii="Times New Roman" w:hAnsi="Times New Roman"/>
          <w:iCs/>
          <w:sz w:val="24"/>
          <w:szCs w:val="24"/>
        </w:rPr>
        <w:t xml:space="preserve">pasuritë </w:t>
      </w:r>
      <w:r w:rsidR="001D5E9E" w:rsidRPr="00BC298E">
        <w:rPr>
          <w:rFonts w:ascii="Times New Roman" w:hAnsi="Times New Roman"/>
          <w:sz w:val="24"/>
          <w:szCs w:val="24"/>
        </w:rPr>
        <w:t>nr.3/9, nr.4/1, nr.4/2, nr.5/2, Zona Kadastrale 2264, ndodhur në Krane, Delvinë, Qarku Vlorë</w:t>
      </w:r>
      <w:r w:rsidR="00CC6852">
        <w:rPr>
          <w:rFonts w:ascii="Times New Roman" w:hAnsi="Times New Roman"/>
          <w:sz w:val="24"/>
          <w:lang w:val="it-IT"/>
        </w:rPr>
        <w:t>.</w:t>
      </w:r>
    </w:p>
    <w:p w:rsidR="00A4552C" w:rsidRPr="004E4BEF" w:rsidRDefault="00A4552C" w:rsidP="0036420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>Dhënia me qira e tokës bujqësore bëhet me qëllim dhënien në përdorim të tokës bujqësore në pronësi të shtetit për zhvillimin e veprimtarive bujqësore</w:t>
      </w:r>
      <w:r w:rsidR="007D1C3C">
        <w:rPr>
          <w:rFonts w:ascii="Times New Roman" w:hAnsi="Times New Roman"/>
          <w:color w:val="000000"/>
          <w:sz w:val="24"/>
          <w:szCs w:val="24"/>
          <w:lang w:val="sq-AL"/>
        </w:rPr>
        <w:t xml:space="preserve"> dhe/ose prodhim blegtoral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>.</w:t>
      </w:r>
    </w:p>
    <w:p w:rsidR="001D5E9E" w:rsidRDefault="00A4552C" w:rsidP="0036420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Konkurrimi do të zhvillohet </w:t>
      </w:r>
      <w:r w:rsidR="00CC6852" w:rsidRPr="00CC6852">
        <w:rPr>
          <w:rFonts w:ascii="Times New Roman" w:hAnsi="Times New Roman"/>
          <w:color w:val="000000"/>
          <w:sz w:val="24"/>
          <w:szCs w:val="24"/>
          <w:lang w:val="sq-AL"/>
        </w:rPr>
        <w:t xml:space="preserve">më datë </w:t>
      </w:r>
      <w:r w:rsidR="00364202">
        <w:rPr>
          <w:rFonts w:ascii="Times New Roman" w:hAnsi="Times New Roman"/>
          <w:color w:val="000000"/>
          <w:sz w:val="24"/>
          <w:szCs w:val="24"/>
          <w:lang w:val="sq-AL"/>
        </w:rPr>
        <w:t>6</w:t>
      </w:r>
      <w:r w:rsidR="001D5E9E">
        <w:rPr>
          <w:rFonts w:ascii="Times New Roman" w:hAnsi="Times New Roman"/>
          <w:sz w:val="24"/>
          <w:szCs w:val="24"/>
          <w:lang w:val="sq-AL"/>
        </w:rPr>
        <w:t>.1</w:t>
      </w:r>
      <w:r w:rsidR="00C44AE3">
        <w:rPr>
          <w:rFonts w:ascii="Times New Roman" w:hAnsi="Times New Roman"/>
          <w:sz w:val="24"/>
          <w:szCs w:val="24"/>
          <w:lang w:val="sq-AL"/>
        </w:rPr>
        <w:t>.202</w:t>
      </w:r>
      <w:r w:rsidR="001D5E9E">
        <w:rPr>
          <w:rFonts w:ascii="Times New Roman" w:hAnsi="Times New Roman"/>
          <w:sz w:val="24"/>
          <w:szCs w:val="24"/>
          <w:lang w:val="sq-AL"/>
        </w:rPr>
        <w:t>1</w:t>
      </w:r>
      <w:r w:rsidR="00C44AE3">
        <w:rPr>
          <w:rFonts w:ascii="Times New Roman" w:hAnsi="Times New Roman"/>
          <w:sz w:val="24"/>
          <w:szCs w:val="24"/>
          <w:lang w:val="sq-AL"/>
        </w:rPr>
        <w:t>, ora 11</w:t>
      </w:r>
      <w:r w:rsidR="00CC6852" w:rsidRPr="0073432A">
        <w:rPr>
          <w:rFonts w:ascii="Times New Roman" w:hAnsi="Times New Roman"/>
          <w:sz w:val="24"/>
          <w:szCs w:val="24"/>
          <w:lang w:val="sq-AL"/>
        </w:rPr>
        <w:t>.00</w:t>
      </w:r>
      <w:r w:rsidRPr="004E4BEF">
        <w:rPr>
          <w:rFonts w:ascii="Times New Roman" w:hAnsi="Times New Roman"/>
          <w:color w:val="000000"/>
          <w:sz w:val="24"/>
          <w:szCs w:val="24"/>
          <w:lang w:val="sq-AL"/>
        </w:rPr>
        <w:t xml:space="preserve">, në Ministrinë e Bujqësisë dhe Zhvillimit Rural, adresa BLV “Deshmoret e Kombit”, nr.2, Tiranë, Salla e Mbledhjeve Kati i II-të. </w:t>
      </w:r>
    </w:p>
    <w:p w:rsidR="001D5E9E" w:rsidRPr="001D5E9E" w:rsidRDefault="00A4552C" w:rsidP="0036420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1D5E9E">
        <w:rPr>
          <w:rFonts w:ascii="Times New Roman" w:hAnsi="Times New Roman"/>
          <w:color w:val="000000"/>
          <w:sz w:val="24"/>
          <w:szCs w:val="24"/>
          <w:lang w:val="sq-AL"/>
        </w:rPr>
        <w:t>Çmimi fillestar i qira</w:t>
      </w:r>
      <w:r w:rsidR="007947D9" w:rsidRPr="001D5E9E">
        <w:rPr>
          <w:rFonts w:ascii="Times New Roman" w:hAnsi="Times New Roman"/>
          <w:color w:val="000000"/>
          <w:sz w:val="24"/>
          <w:szCs w:val="24"/>
          <w:lang w:val="sq-AL"/>
        </w:rPr>
        <w:t xml:space="preserve">së, për fillimin e konkurrimit, </w:t>
      </w:r>
      <w:r w:rsidRPr="001D5E9E">
        <w:rPr>
          <w:rFonts w:ascii="Times New Roman" w:hAnsi="Times New Roman"/>
          <w:color w:val="000000"/>
          <w:sz w:val="24"/>
          <w:szCs w:val="24"/>
          <w:lang w:val="sq-AL"/>
        </w:rPr>
        <w:t xml:space="preserve">është </w:t>
      </w:r>
      <w:r w:rsidR="001D5E9E" w:rsidRPr="001D5E9E">
        <w:rPr>
          <w:rFonts w:ascii="Times New Roman" w:hAnsi="Times New Roman"/>
          <w:b/>
          <w:bCs/>
          <w:color w:val="000000"/>
          <w:sz w:val="24"/>
          <w:szCs w:val="24"/>
          <w:lang w:val="pt-BR"/>
        </w:rPr>
        <w:t>114,000 (njëqind e katërmbëdhjetë mijë)</w:t>
      </w:r>
      <w:r w:rsidR="001D5E9E" w:rsidRPr="001D5E9E">
        <w:rPr>
          <w:rFonts w:ascii="Times New Roman" w:hAnsi="Times New Roman"/>
          <w:b/>
          <w:bCs/>
          <w:color w:val="000000"/>
          <w:sz w:val="24"/>
          <w:szCs w:val="24"/>
          <w:lang w:val="it-IT"/>
        </w:rPr>
        <w:t xml:space="preserve"> lekë/vit.</w:t>
      </w:r>
    </w:p>
    <w:p w:rsidR="00A4552C" w:rsidRPr="001D5E9E" w:rsidRDefault="00A4552C" w:rsidP="0036420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1D5E9E">
        <w:rPr>
          <w:rFonts w:ascii="Times New Roman" w:hAnsi="Times New Roman"/>
          <w:color w:val="000000"/>
          <w:sz w:val="24"/>
          <w:szCs w:val="24"/>
          <w:lang w:val="it-IT"/>
        </w:rPr>
        <w:t xml:space="preserve">Afati i dhënies me qira të kësaj pasurie </w:t>
      </w:r>
      <w:r w:rsidRPr="001D5E9E">
        <w:rPr>
          <w:rFonts w:ascii="Times New Roman" w:hAnsi="Times New Roman"/>
          <w:sz w:val="24"/>
          <w:szCs w:val="24"/>
        </w:rPr>
        <w:t>të jetë në përputhje me parashikimet e Kreut VI, të</w:t>
      </w:r>
      <w:r w:rsidRPr="001D5E9E">
        <w:rPr>
          <w:rFonts w:ascii="Times New Roman" w:hAnsi="Times New Roman"/>
          <w:bCs/>
          <w:sz w:val="24"/>
          <w:szCs w:val="24"/>
          <w:lang w:val="sq-AL"/>
        </w:rPr>
        <w:t xml:space="preserve"> Vendimit </w:t>
      </w:r>
      <w:r w:rsidRPr="001D5E9E">
        <w:rPr>
          <w:rFonts w:ascii="Times New Roman" w:hAnsi="Times New Roman"/>
          <w:sz w:val="24"/>
          <w:szCs w:val="24"/>
          <w:lang w:val="sq-AL"/>
        </w:rPr>
        <w:t xml:space="preserve">nr. 373, datë </w:t>
      </w:r>
      <w:r w:rsidRPr="001D5E9E">
        <w:rPr>
          <w:rFonts w:ascii="Times New Roman" w:hAnsi="Times New Roman"/>
          <w:color w:val="000000"/>
          <w:sz w:val="24"/>
          <w:szCs w:val="24"/>
          <w:lang w:val="sq-AL"/>
        </w:rPr>
        <w:t>20.06.2018, të</w:t>
      </w:r>
      <w:r w:rsidRPr="001D5E9E">
        <w:rPr>
          <w:rFonts w:ascii="Times New Roman" w:hAnsi="Times New Roman"/>
          <w:bCs/>
          <w:sz w:val="24"/>
          <w:szCs w:val="24"/>
          <w:lang w:val="sq-AL"/>
        </w:rPr>
        <w:t xml:space="preserve"> Këshillit të Ministrave </w:t>
      </w:r>
      <w:r w:rsidRPr="001D5E9E">
        <w:rPr>
          <w:rFonts w:ascii="Times New Roman" w:hAnsi="Times New Roman"/>
          <w:sz w:val="24"/>
          <w:szCs w:val="24"/>
          <w:lang w:val="sq-AL"/>
        </w:rPr>
        <w:t>“Për përcaktimin e kritereve, të rregullave procedurave dhe kontratës TIP për dhënien me qira të tokave bujqësore në pronësi të shtetit”</w:t>
      </w:r>
      <w:r w:rsidRPr="001D5E9E">
        <w:rPr>
          <w:rFonts w:ascii="Times New Roman" w:hAnsi="Times New Roman"/>
          <w:sz w:val="24"/>
          <w:szCs w:val="24"/>
        </w:rPr>
        <w:t xml:space="preserve">, </w:t>
      </w:r>
      <w:r w:rsidR="00FC5B4F" w:rsidRPr="001D5E9E">
        <w:rPr>
          <w:rFonts w:ascii="Times New Roman" w:hAnsi="Times New Roman"/>
          <w:sz w:val="24"/>
          <w:szCs w:val="24"/>
        </w:rPr>
        <w:t xml:space="preserve">i ndryshuar, </w:t>
      </w:r>
      <w:r w:rsidRPr="001D5E9E">
        <w:rPr>
          <w:rFonts w:ascii="Times New Roman" w:hAnsi="Times New Roman"/>
          <w:sz w:val="24"/>
          <w:szCs w:val="24"/>
        </w:rPr>
        <w:t>në varësi të kulturës bujqësore ose specie e bimëve me të cilat do të lidhet kjo veprimtari.</w:t>
      </w:r>
    </w:p>
    <w:p w:rsidR="00A4552C" w:rsidRPr="004E4BEF" w:rsidRDefault="00A4552C" w:rsidP="0036420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874210">
        <w:rPr>
          <w:rFonts w:ascii="Times New Roman" w:hAnsi="Times New Roman"/>
          <w:bCs/>
          <w:sz w:val="24"/>
          <w:szCs w:val="24"/>
          <w:lang w:val="sq-AL"/>
        </w:rPr>
        <w:t>Ofertuesit të paraqesin vetëm një ofertë</w:t>
      </w:r>
      <w:r>
        <w:rPr>
          <w:rFonts w:ascii="Times New Roman" w:hAnsi="Times New Roman"/>
          <w:bCs/>
          <w:sz w:val="24"/>
          <w:szCs w:val="24"/>
          <w:lang w:val="sq-AL"/>
        </w:rPr>
        <w:t>, në datën dhe orën e caktuar, me dokumentacionin si vijon :</w:t>
      </w:r>
    </w:p>
    <w:p w:rsidR="00A4552C" w:rsidRPr="002C6FAF" w:rsidRDefault="00A4552C" w:rsidP="0036420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Vetëdeklarimin për ekstraktin e regjistrit tregtar të personit fizik apo juridik, që ka paraqitur ofertën;</w:t>
      </w:r>
    </w:p>
    <w:p w:rsidR="00FC5B4F" w:rsidRPr="002C6FAF" w:rsidRDefault="00FC5B4F" w:rsidP="0036420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Vërtetimin e kapacitetit financiar për jo më pak se 20 % të vlerës totale të investimit të propozuar në planin e biznesit nëpërmjet: </w:t>
      </w:r>
    </w:p>
    <w:p w:rsidR="00FC5B4F" w:rsidRPr="002C6FAF" w:rsidRDefault="00FC5B4F" w:rsidP="00364202">
      <w:pPr>
        <w:pStyle w:val="ListParagraph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i. financimit dhe kreditimit nga ana e instituteve bankare ose financiare; </w:t>
      </w:r>
    </w:p>
    <w:p w:rsidR="00FC5B4F" w:rsidRPr="002C6FAF" w:rsidRDefault="00FC5B4F" w:rsidP="00364202">
      <w:pPr>
        <w:pStyle w:val="ListParagraph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ii. kapaciteteve financiare të vetë investitorit, të provuara dhe siç rezultojnë nga pasqyrat financiare të audituara e të depozituara pranë administratës tatimore, të 3 viteve të fundit, kur kjo është e mundur, ose, nëse është themeluar pas këtij afati, të viteve/it të fundit;</w:t>
      </w:r>
    </w:p>
    <w:p w:rsidR="00FC5B4F" w:rsidRPr="002C6FAF" w:rsidRDefault="00FC5B4F" w:rsidP="00364202">
      <w:pPr>
        <w:pStyle w:val="ListParagraph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iii. marrëveshje hua</w:t>
      </w:r>
      <w:r w:rsidR="002D3B97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je në përputhje me Kodin Civil.</w:t>
      </w:r>
    </w:p>
    <w:p w:rsidR="00A4552C" w:rsidRPr="002C6FAF" w:rsidRDefault="00A4552C" w:rsidP="0036420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Planin e biznesit të aktivitetit që do të ushtrohet, sipas modelit të miratuar me Udhëzimin </w:t>
      </w:r>
      <w:r w:rsidRPr="002C6FAF">
        <w:rPr>
          <w:rFonts w:ascii="Times New Roman" w:hAnsi="Times New Roman"/>
          <w:color w:val="000000" w:themeColor="text1"/>
          <w:sz w:val="24"/>
          <w:szCs w:val="24"/>
        </w:rPr>
        <w:t>nr.12, datë 30.07.2018, të Ministrit të Bujqësisë dhe Zhvillimit Rural</w:t>
      </w: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:rsidR="00A4552C" w:rsidRPr="002C6FAF" w:rsidRDefault="00A4552C" w:rsidP="0036420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Raportin e vlerësimit të ndikimit në mjedis, të hartuar nga specialistë mjedisi të licencuar;</w:t>
      </w:r>
    </w:p>
    <w:p w:rsidR="00A4552C" w:rsidRPr="002C6FAF" w:rsidRDefault="00D8033B" w:rsidP="0036420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Projektin e investimit në infrastrukturë kur kërkuesi parashikon ndërtimin e objekteve për prodhimin, ruajtjen, përpunimin e produkteve bujqësore dhe blegtorale apo objekte në funksion të agroturizmit, për të cilat kërkohet leje ndërtimi dhe kategoria e resursit ndryshon nga tokë bujqësore në truall, i përgatitur nga specialistë të licencuar, në përputhje me dokumentet e planifikimit të territorit</w:t>
      </w:r>
      <w:r w:rsidR="00A4552C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:rsidR="00A4552C" w:rsidRPr="002C6FAF" w:rsidRDefault="00A4552C" w:rsidP="0036420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Afatin e përdorimit të tokës për qiramarrje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, n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var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si edhe t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kulturave bujq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sore ose specieve t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bim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ve q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do t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 mbillen;</w:t>
      </w:r>
    </w:p>
    <w:p w:rsidR="00A4552C" w:rsidRPr="002C6FAF" w:rsidRDefault="00A4552C" w:rsidP="00364202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/>
          <w:iCs/>
          <w:color w:val="000000" w:themeColor="text1"/>
          <w:sz w:val="24"/>
          <w:lang w:val="it-IT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Vetëdeklarimin që nuk ka detyrime financiare ndaj organeve tatimore qendrore e vendore, nuk është në ndjekje penale, nuk ka detyrime ndaj qiradhënësit si dhe nuk është në konflikt interesi me 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qiradh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n</w:t>
      </w:r>
      <w:r w:rsidR="00590B50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ë</w:t>
      </w:r>
      <w:r w:rsidR="000759E1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sin</w:t>
      </w: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:rsidR="00A4552C" w:rsidRPr="002C6FAF" w:rsidRDefault="002D3B97" w:rsidP="0036420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Vlerën e qirasë vjetore të ofruar për të gjithë sipërfaqen e tokës bujqësore, objekt qiradhënie</w:t>
      </w:r>
      <w:r w:rsidR="00A4552C"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;</w:t>
      </w:r>
    </w:p>
    <w:p w:rsidR="00A4552C" w:rsidRPr="002C6FAF" w:rsidRDefault="00A4552C" w:rsidP="0036420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Sigurimin e ofertës në vlerën e qirasë së një muaji, duke e llogaritur me vlerën e shpallur në njoftimin për konkurrim.</w:t>
      </w:r>
    </w:p>
    <w:p w:rsidR="00A4552C" w:rsidRPr="002C6FAF" w:rsidRDefault="00A4552C" w:rsidP="0036420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>Ofertat paraqiten në një zarf të mbyllur jo transparent, i cili duhet të përmbajë një kopje origjinale ose të noterizuar të dokumentacionit të ofertës dhe ku të përcaktohen qartë identiteti dhe adresa e personit, fizik apo juridik të interesuar dhe të dorëzohen në zyrën e Protokollit të MBZHR-së (Kati i parë).</w:t>
      </w:r>
    </w:p>
    <w:p w:rsidR="00A4552C" w:rsidRPr="002C6FAF" w:rsidRDefault="00A4552C" w:rsidP="0036420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color w:val="000000" w:themeColor="text1"/>
          <w:sz w:val="24"/>
          <w:szCs w:val="24"/>
          <w:lang w:val="sq-AL"/>
        </w:rPr>
        <w:t xml:space="preserve">Vlerësimi i ofertave do të bëhet sipas parashikimeve të </w:t>
      </w:r>
      <w:r w:rsidRPr="002C6FAF">
        <w:rPr>
          <w:rFonts w:ascii="Times New Roman" w:hAnsi="Times New Roman"/>
          <w:color w:val="000000" w:themeColor="text1"/>
          <w:sz w:val="24"/>
          <w:szCs w:val="24"/>
        </w:rPr>
        <w:t>Udhëzimit nr.12, datë 30.07.2018, të Ministrit të Bujqësisë dhe Zhvillimit Rural, “Për organizimin dhe funksionimin e bordit të qiradhënies, të komisionit të shqyrtimit të ankesave, kriteret e vlerësimit dhe mënyra e përllogaritjes së ofertave, si edhe kriteret dhe mënyra e llogaritjes së vlerës së qirasë, në procesin e marrjes me qira të tokës bujqësore në pronësi të shtetit”, Kreu III “Kriteret e vlerësimit dhe mënyra e përllogaritjes së ofertave”.</w:t>
      </w:r>
    </w:p>
    <w:p w:rsidR="00723869" w:rsidRPr="002C6FAF" w:rsidRDefault="00A4552C" w:rsidP="0036420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2C6FAF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Subjektet e interesuara për qiramarrje ose përfaqësuesit e tyre të pajisur me prokurë origjinale/fotokopjo të noterizuar dhe dokument identifikimi mund të marrin pjesë në çeljen e ofertave. Asnjë konkurrues nuk do të përjashtohet nga pjesëmarrja në procedurën e konkurimit në bazë të shtetësisë.</w:t>
      </w:r>
    </w:p>
    <w:p w:rsidR="00723869" w:rsidRPr="005D5483" w:rsidRDefault="00A4552C" w:rsidP="0036420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5D5483">
        <w:rPr>
          <w:rFonts w:ascii="Times New Roman" w:hAnsi="Times New Roman"/>
          <w:bCs/>
          <w:color w:val="000000" w:themeColor="text1"/>
          <w:sz w:val="24"/>
          <w:szCs w:val="24"/>
        </w:rPr>
        <w:t>Do të mbahet parasysh zba</w:t>
      </w:r>
      <w:r w:rsidR="00536FBE">
        <w:rPr>
          <w:rFonts w:ascii="Times New Roman" w:hAnsi="Times New Roman"/>
          <w:bCs/>
          <w:color w:val="000000" w:themeColor="text1"/>
          <w:sz w:val="24"/>
          <w:szCs w:val="24"/>
        </w:rPr>
        <w:t>timi i Ligjit nr.107/</w:t>
      </w:r>
      <w:r w:rsidRPr="005D5483">
        <w:rPr>
          <w:rFonts w:ascii="Times New Roman" w:hAnsi="Times New Roman"/>
          <w:bCs/>
          <w:color w:val="000000" w:themeColor="text1"/>
          <w:sz w:val="24"/>
          <w:szCs w:val="24"/>
        </w:rPr>
        <w:t>2014 “Për Planifikimin dhe Zhvill</w:t>
      </w:r>
      <w:r w:rsidR="00910790" w:rsidRPr="005D548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imin e Territorit”, i ndryshuar, </w:t>
      </w:r>
      <w:r w:rsidRPr="005D5483">
        <w:rPr>
          <w:rFonts w:ascii="Times New Roman" w:hAnsi="Times New Roman"/>
          <w:bCs/>
          <w:color w:val="000000" w:themeColor="text1"/>
          <w:sz w:val="24"/>
          <w:szCs w:val="24"/>
        </w:rPr>
        <w:t>dhe Ligjit nr.9244, datë 17.6.2004, “Për mbrojtjen e tokës bujqësore, i ndryshuar.</w:t>
      </w:r>
    </w:p>
    <w:p w:rsidR="00CC6852" w:rsidRPr="001D78F3" w:rsidRDefault="00A4552C" w:rsidP="0036420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1D78F3">
        <w:rPr>
          <w:rFonts w:ascii="Times New Roman" w:hAnsi="Times New Roman"/>
          <w:color w:val="000000" w:themeColor="text1"/>
          <w:sz w:val="24"/>
          <w:szCs w:val="24"/>
          <w:lang w:val="sq-AL"/>
        </w:rPr>
        <w:t>Subjektet e interesuar mund të kërkojnë informacion për procedurën konkurruese pranë Ministrisë së</w:t>
      </w:r>
      <w:r w:rsidR="00B71557" w:rsidRPr="001D78F3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 Bujqësisë dhe Zhvillimit Rural në postën elektronike</w:t>
      </w:r>
      <w:r w:rsidRPr="001D78F3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: </w:t>
      </w:r>
      <w:hyperlink r:id="rId8" w:history="1">
        <w:r w:rsidR="00B71557" w:rsidRPr="001D78F3">
          <w:rPr>
            <w:rStyle w:val="Hyperlink"/>
            <w:rFonts w:ascii="Times New Roman" w:hAnsi="Times New Roman"/>
            <w:bCs/>
            <w:color w:val="000000" w:themeColor="text1"/>
            <w:sz w:val="24"/>
            <w:szCs w:val="24"/>
            <w:lang w:val="sq-AL"/>
          </w:rPr>
          <w:t>info@bujqesia.gov.al</w:t>
        </w:r>
      </w:hyperlink>
      <w:r w:rsidRPr="001D78F3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.</w:t>
      </w:r>
    </w:p>
    <w:p w:rsidR="00A4552C" w:rsidRPr="00DD6848" w:rsidRDefault="00CC6852" w:rsidP="00364202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  <w:lang w:val="sq-AL"/>
        </w:rPr>
      </w:pPr>
      <w:r w:rsidRPr="001D78F3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Ky njoftim do të publikohet në Buletinin e Njoftimeve Publike, në ambjentet e </w:t>
      </w:r>
      <w:r w:rsidR="00C3792E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Njësisë Administrative </w:t>
      </w:r>
      <w:r w:rsidR="003A4981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Finiq</w:t>
      </w:r>
      <w:r w:rsidR="00C3792E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, </w:t>
      </w:r>
      <w:r w:rsidRPr="00590B50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Bashkisë </w:t>
      </w:r>
      <w:r w:rsidR="003A4981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Finiq</w:t>
      </w:r>
      <w:r w:rsidRPr="00590B50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, Agjencisë Rajona</w:t>
      </w:r>
      <w:r w:rsidR="0061098D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 xml:space="preserve">le të Ekstencionit Bujqësor </w:t>
      </w:r>
      <w:r w:rsidR="003A4981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Lushnje</w:t>
      </w:r>
      <w:r w:rsidRPr="00590B50">
        <w:rPr>
          <w:rFonts w:ascii="Times New Roman" w:hAnsi="Times New Roman"/>
          <w:bCs/>
          <w:color w:val="000000" w:themeColor="text1"/>
          <w:sz w:val="24"/>
          <w:szCs w:val="24"/>
          <w:lang w:val="sq-AL"/>
        </w:rPr>
        <w:t>, në faqen zyrtare të  MBZHR-së dhe në dy gazeta kombëtare.</w:t>
      </w:r>
    </w:p>
    <w:p w:rsidR="00A4552C" w:rsidRPr="00590B50" w:rsidRDefault="00A4552C" w:rsidP="00364202">
      <w:pPr>
        <w:spacing w:after="0"/>
        <w:jc w:val="both"/>
        <w:rPr>
          <w:rFonts w:ascii="Times New Roman" w:hAnsi="Times New Roman"/>
          <w:iCs/>
          <w:color w:val="000000" w:themeColor="text1"/>
          <w:sz w:val="24"/>
          <w:lang w:val="it-IT"/>
        </w:rPr>
      </w:pPr>
    </w:p>
    <w:p w:rsidR="00A4552C" w:rsidRPr="00DE181A" w:rsidRDefault="00A4552C" w:rsidP="00364202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  <w:r>
        <w:rPr>
          <w:rFonts w:ascii="Times New Roman" w:hAnsi="Times New Roman"/>
          <w:iCs/>
          <w:sz w:val="24"/>
          <w:lang w:val="it-IT"/>
        </w:rPr>
        <w:t>Ky urdhër hyn në fuqi menjëherë,</w:t>
      </w:r>
    </w:p>
    <w:p w:rsidR="00A4552C" w:rsidRDefault="00A4552C" w:rsidP="00A4552C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A4552C" w:rsidRPr="00DE181A" w:rsidRDefault="00A4552C" w:rsidP="00A4552C">
      <w:pPr>
        <w:spacing w:after="0"/>
        <w:jc w:val="both"/>
        <w:rPr>
          <w:rFonts w:ascii="Times New Roman" w:hAnsi="Times New Roman"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  <w:r>
        <w:rPr>
          <w:rFonts w:ascii="Times New Roman" w:hAnsi="Times New Roman"/>
          <w:b/>
          <w:iCs/>
          <w:sz w:val="24"/>
          <w:lang w:val="it-IT"/>
        </w:rPr>
        <w:t xml:space="preserve">                                                                                  SEKRETAR I PËRGJITHSHËM</w:t>
      </w: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b/>
          <w:iCs/>
          <w:sz w:val="24"/>
          <w:lang w:val="it-IT"/>
        </w:rPr>
      </w:pPr>
      <w:r>
        <w:rPr>
          <w:rFonts w:ascii="Times New Roman" w:hAnsi="Times New Roman"/>
          <w:b/>
          <w:iCs/>
          <w:sz w:val="24"/>
          <w:lang w:val="it-IT"/>
        </w:rPr>
        <w:t xml:space="preserve">                                                                                                   Enea Hoti</w:t>
      </w:r>
    </w:p>
    <w:p w:rsidR="00A4552C" w:rsidRDefault="00A4552C" w:rsidP="00A4552C">
      <w:pPr>
        <w:spacing w:after="0" w:line="240" w:lineRule="auto"/>
        <w:rPr>
          <w:rFonts w:ascii="Times New Roman" w:hAnsi="Times New Roman"/>
          <w:iCs/>
          <w:sz w:val="24"/>
          <w:lang w:val="it-IT"/>
        </w:rPr>
      </w:pPr>
    </w:p>
    <w:p w:rsidR="0083565D" w:rsidRDefault="0083565D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A4552C" w:rsidRDefault="00A4552C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7947D9" w:rsidRDefault="007947D9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7947D9" w:rsidRDefault="007947D9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7947D9" w:rsidRDefault="007947D9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7947D9" w:rsidRDefault="007947D9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7947D9" w:rsidRDefault="007947D9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</w:p>
    <w:p w:rsidR="007947D9" w:rsidRDefault="00FE750F" w:rsidP="00A4552C">
      <w:pPr>
        <w:spacing w:after="0" w:line="240" w:lineRule="auto"/>
        <w:rPr>
          <w:rFonts w:ascii="Times New Roman" w:hAnsi="Times New Roman"/>
          <w:noProof/>
          <w:sz w:val="16"/>
          <w:szCs w:val="16"/>
          <w:lang w:val="sq-AL"/>
        </w:rPr>
      </w:pPr>
      <w:r>
        <w:rPr>
          <w:rFonts w:ascii="Times New Roman" w:hAnsi="Times New Roman"/>
          <w:noProof/>
          <w:sz w:val="16"/>
          <w:szCs w:val="16"/>
          <w:lang w:val="sq-AL"/>
        </w:rPr>
        <w:t>`</w:t>
      </w:r>
    </w:p>
    <w:p w:rsidR="00C44AE3" w:rsidRDefault="00A4552C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>Konceptoi:</w:t>
      </w:r>
      <w:r w:rsidR="00C44AE3" w:rsidRPr="00C44AE3">
        <w:rPr>
          <w:rFonts w:ascii="Times New Roman" w:hAnsi="Times New Roman"/>
          <w:noProof/>
          <w:sz w:val="20"/>
          <w:szCs w:val="20"/>
          <w:lang w:val="sq-AL"/>
        </w:rPr>
        <w:t xml:space="preserve"> </w:t>
      </w:r>
      <w:r w:rsidR="00C44AE3">
        <w:rPr>
          <w:rFonts w:ascii="Times New Roman" w:hAnsi="Times New Roman"/>
          <w:noProof/>
          <w:sz w:val="20"/>
          <w:szCs w:val="20"/>
          <w:lang w:val="sq-AL"/>
        </w:rPr>
        <w:t>M.Kita</w:t>
      </w:r>
    </w:p>
    <w:p w:rsidR="00A4552C" w:rsidRDefault="00C44AE3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 xml:space="preserve"> </w:t>
      </w:r>
      <w:r w:rsidR="00A4552C">
        <w:rPr>
          <w:rFonts w:ascii="Times New Roman" w:hAnsi="Times New Roman"/>
          <w:noProof/>
          <w:sz w:val="20"/>
          <w:szCs w:val="20"/>
          <w:lang w:val="sq-AL"/>
        </w:rPr>
        <w:t xml:space="preserve">Pranoi : </w:t>
      </w:r>
      <w:r>
        <w:rPr>
          <w:rFonts w:ascii="Times New Roman" w:hAnsi="Times New Roman"/>
          <w:noProof/>
          <w:sz w:val="20"/>
          <w:szCs w:val="20"/>
          <w:lang w:val="sq-AL"/>
        </w:rPr>
        <w:t>E.Mullai</w:t>
      </w:r>
    </w:p>
    <w:p w:rsidR="00BA5FBA" w:rsidRDefault="00A4552C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 xml:space="preserve">Miratoi : </w:t>
      </w:r>
      <w:r w:rsidR="00C44AE3">
        <w:rPr>
          <w:rFonts w:ascii="Times New Roman" w:hAnsi="Times New Roman"/>
          <w:noProof/>
          <w:sz w:val="20"/>
          <w:szCs w:val="20"/>
          <w:lang w:val="sq-AL"/>
        </w:rPr>
        <w:t>A.Maçi</w:t>
      </w:r>
    </w:p>
    <w:p w:rsidR="00A4552C" w:rsidRDefault="00BA5FBA" w:rsidP="00A4552C">
      <w:pPr>
        <w:spacing w:after="0" w:line="360" w:lineRule="auto"/>
        <w:rPr>
          <w:rFonts w:ascii="Times New Roman" w:hAnsi="Times New Roman"/>
          <w:noProof/>
          <w:sz w:val="20"/>
          <w:szCs w:val="20"/>
          <w:lang w:val="sq-AL"/>
        </w:rPr>
      </w:pPr>
      <w:r>
        <w:rPr>
          <w:rFonts w:ascii="Times New Roman" w:hAnsi="Times New Roman"/>
          <w:noProof/>
          <w:sz w:val="20"/>
          <w:szCs w:val="20"/>
          <w:lang w:val="sq-AL"/>
        </w:rPr>
        <w:t xml:space="preserve">               </w:t>
      </w:r>
    </w:p>
    <w:p w:rsidR="00FA6260" w:rsidRDefault="00FA6260"/>
    <w:sectPr w:rsidR="00FA6260" w:rsidSect="00364202">
      <w:footerReference w:type="default" r:id="rId9"/>
      <w:pgSz w:w="12240" w:h="15840"/>
      <w:pgMar w:top="1418" w:right="1440" w:bottom="1985" w:left="1440" w:header="720" w:footer="85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5D8D" w:rsidRDefault="00E15D8D" w:rsidP="00A4552C">
      <w:pPr>
        <w:spacing w:after="0" w:line="240" w:lineRule="auto"/>
      </w:pPr>
      <w:r>
        <w:separator/>
      </w:r>
    </w:p>
  </w:endnote>
  <w:endnote w:type="continuationSeparator" w:id="1">
    <w:p w:rsidR="00E15D8D" w:rsidRDefault="00E15D8D" w:rsidP="00A455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552C" w:rsidRDefault="00D93EAA" w:rsidP="00A4552C">
    <w:pPr>
      <w:rPr>
        <w:rFonts w:ascii="Garamond" w:hAnsi="Garamond" w:cs="Arial"/>
      </w:rPr>
    </w:pPr>
    <w:r w:rsidRPr="00D93EAA"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margin-left:-8.25pt;margin-top:21.95pt;width:450.75pt;height:0;z-index:251657728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A4552C" w:rsidRPr="009F3404" w:rsidRDefault="00A4552C" w:rsidP="00A4552C">
    <w:pPr>
      <w:ind w:right="-720"/>
      <w:rPr>
        <w:rFonts w:cs="Calibri"/>
        <w:b/>
        <w:sz w:val="18"/>
        <w:szCs w:val="18"/>
      </w:rPr>
    </w:pPr>
    <w:r w:rsidRPr="004E4BEF">
      <w:rPr>
        <w:rFonts w:cs="Calibri"/>
        <w:iCs/>
        <w:color w:val="000000"/>
        <w:sz w:val="18"/>
        <w:szCs w:val="18"/>
      </w:rPr>
      <w:t xml:space="preserve">Adresa: Bulevardi “Dëshmorët e Kombit”, Nr.2, Tiranë;                           Tel/Fax </w:t>
    </w:r>
    <w:r w:rsidRPr="009F3404">
      <w:rPr>
        <w:rFonts w:cs="Calibri"/>
        <w:iCs/>
        <w:color w:val="000000"/>
        <w:sz w:val="18"/>
        <w:szCs w:val="18"/>
      </w:rPr>
      <w:t xml:space="preserve">35522667545; </w:t>
    </w:r>
    <w:r w:rsidR="00364202">
      <w:rPr>
        <w:rFonts w:cs="Calibri"/>
        <w:iCs/>
        <w:color w:val="000000"/>
        <w:sz w:val="18"/>
        <w:szCs w:val="18"/>
      </w:rPr>
      <w:t>W</w:t>
    </w:r>
    <w:r w:rsidRPr="009F3404">
      <w:rPr>
        <w:rFonts w:cs="Calibri"/>
        <w:iCs/>
        <w:color w:val="000000"/>
        <w:sz w:val="18"/>
        <w:szCs w:val="18"/>
      </w:rPr>
      <w:t>eb:</w:t>
    </w:r>
    <w:hyperlink r:id="rId1" w:history="1">
      <w:r w:rsidR="00364202">
        <w:rPr>
          <w:rStyle w:val="Hyperlink"/>
          <w:sz w:val="18"/>
          <w:szCs w:val="18"/>
        </w:rPr>
        <w:t>www</w:t>
      </w:r>
      <w:r w:rsidR="005D47A7" w:rsidRPr="00BD6C5B">
        <w:rPr>
          <w:rStyle w:val="Hyperlink"/>
          <w:rFonts w:cs="Calibri"/>
          <w:iCs/>
          <w:sz w:val="18"/>
          <w:szCs w:val="18"/>
        </w:rPr>
        <w:t>.Bujqesia.gov.al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5D8D" w:rsidRDefault="00E15D8D" w:rsidP="00A4552C">
      <w:pPr>
        <w:spacing w:after="0" w:line="240" w:lineRule="auto"/>
      </w:pPr>
      <w:r>
        <w:separator/>
      </w:r>
    </w:p>
  </w:footnote>
  <w:footnote w:type="continuationSeparator" w:id="1">
    <w:p w:rsidR="00E15D8D" w:rsidRDefault="00E15D8D" w:rsidP="00A455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1E51B3"/>
    <w:multiLevelType w:val="hybridMultilevel"/>
    <w:tmpl w:val="BBF8B8DE"/>
    <w:lvl w:ilvl="0" w:tplc="8A881C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2F5244"/>
    <w:multiLevelType w:val="hybridMultilevel"/>
    <w:tmpl w:val="8E6EA7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625075"/>
    <w:multiLevelType w:val="hybridMultilevel"/>
    <w:tmpl w:val="0D968992"/>
    <w:lvl w:ilvl="0" w:tplc="EFA8A6F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D556DA9"/>
    <w:multiLevelType w:val="hybridMultilevel"/>
    <w:tmpl w:val="9BC8C0B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1E1FE0"/>
    <w:rsid w:val="000123FD"/>
    <w:rsid w:val="000409D5"/>
    <w:rsid w:val="00052821"/>
    <w:rsid w:val="000759E1"/>
    <w:rsid w:val="00097E87"/>
    <w:rsid w:val="000A064E"/>
    <w:rsid w:val="000F10B3"/>
    <w:rsid w:val="00130892"/>
    <w:rsid w:val="001750D2"/>
    <w:rsid w:val="00176CE2"/>
    <w:rsid w:val="00177247"/>
    <w:rsid w:val="001D5E9E"/>
    <w:rsid w:val="001D78F3"/>
    <w:rsid w:val="001E1FE0"/>
    <w:rsid w:val="002C6FAF"/>
    <w:rsid w:val="002D3B97"/>
    <w:rsid w:val="00301D4C"/>
    <w:rsid w:val="003118BA"/>
    <w:rsid w:val="00320F10"/>
    <w:rsid w:val="0035116B"/>
    <w:rsid w:val="00364202"/>
    <w:rsid w:val="003A4981"/>
    <w:rsid w:val="0040786D"/>
    <w:rsid w:val="0044633C"/>
    <w:rsid w:val="00476488"/>
    <w:rsid w:val="004E4BEF"/>
    <w:rsid w:val="005273CD"/>
    <w:rsid w:val="00536FBE"/>
    <w:rsid w:val="00590B50"/>
    <w:rsid w:val="005D47A7"/>
    <w:rsid w:val="005D5483"/>
    <w:rsid w:val="005F7BA8"/>
    <w:rsid w:val="0061098D"/>
    <w:rsid w:val="006337E5"/>
    <w:rsid w:val="00647B49"/>
    <w:rsid w:val="00672148"/>
    <w:rsid w:val="006B1A9B"/>
    <w:rsid w:val="006C7315"/>
    <w:rsid w:val="00700507"/>
    <w:rsid w:val="00723869"/>
    <w:rsid w:val="007463B9"/>
    <w:rsid w:val="007947D9"/>
    <w:rsid w:val="00797CEB"/>
    <w:rsid w:val="007D1C3C"/>
    <w:rsid w:val="007D5A84"/>
    <w:rsid w:val="007E68AE"/>
    <w:rsid w:val="007F24EF"/>
    <w:rsid w:val="00832361"/>
    <w:rsid w:val="0083565D"/>
    <w:rsid w:val="00857AFB"/>
    <w:rsid w:val="00910790"/>
    <w:rsid w:val="009C7142"/>
    <w:rsid w:val="009F3404"/>
    <w:rsid w:val="00A4552C"/>
    <w:rsid w:val="00A72DD7"/>
    <w:rsid w:val="00AB7B45"/>
    <w:rsid w:val="00B11698"/>
    <w:rsid w:val="00B12491"/>
    <w:rsid w:val="00B42D1B"/>
    <w:rsid w:val="00B63BB6"/>
    <w:rsid w:val="00B71557"/>
    <w:rsid w:val="00BA5FBA"/>
    <w:rsid w:val="00BD325F"/>
    <w:rsid w:val="00C303A7"/>
    <w:rsid w:val="00C3792E"/>
    <w:rsid w:val="00C44AE3"/>
    <w:rsid w:val="00C76355"/>
    <w:rsid w:val="00C96068"/>
    <w:rsid w:val="00CB4954"/>
    <w:rsid w:val="00CC6852"/>
    <w:rsid w:val="00D04855"/>
    <w:rsid w:val="00D06DB8"/>
    <w:rsid w:val="00D8033B"/>
    <w:rsid w:val="00D93EAA"/>
    <w:rsid w:val="00DA51B7"/>
    <w:rsid w:val="00DA77C7"/>
    <w:rsid w:val="00DD6848"/>
    <w:rsid w:val="00E1046F"/>
    <w:rsid w:val="00E15D8D"/>
    <w:rsid w:val="00E27A48"/>
    <w:rsid w:val="00E3132A"/>
    <w:rsid w:val="00E56ADE"/>
    <w:rsid w:val="00EB314E"/>
    <w:rsid w:val="00ED5004"/>
    <w:rsid w:val="00F83734"/>
    <w:rsid w:val="00FA4CCE"/>
    <w:rsid w:val="00FA6260"/>
    <w:rsid w:val="00FB7985"/>
    <w:rsid w:val="00FC5B4F"/>
    <w:rsid w:val="00FE75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sq-AL" w:eastAsia="sq-A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52C"/>
    <w:pPr>
      <w:spacing w:after="200" w:line="276" w:lineRule="auto"/>
    </w:pPr>
    <w:rPr>
      <w:rFonts w:eastAsia="Times New Roman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A4552C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A4552C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A4552C"/>
    <w:rPr>
      <w:rFonts w:eastAsia="Times New Roman"/>
    </w:rPr>
  </w:style>
  <w:style w:type="paragraph" w:styleId="Header">
    <w:name w:val="header"/>
    <w:basedOn w:val="Normal"/>
    <w:link w:val="HeaderChar"/>
    <w:uiPriority w:val="99"/>
    <w:unhideWhenUsed/>
    <w:rsid w:val="00A455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A4552C"/>
    <w:rPr>
      <w:rFonts w:eastAsia="Times New Roman"/>
    </w:rPr>
  </w:style>
  <w:style w:type="paragraph" w:styleId="Footer">
    <w:name w:val="footer"/>
    <w:basedOn w:val="Normal"/>
    <w:link w:val="FooterChar"/>
    <w:uiPriority w:val="99"/>
    <w:unhideWhenUsed/>
    <w:rsid w:val="00A455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A4552C"/>
    <w:rPr>
      <w:rFonts w:eastAsia="Times New Roman"/>
    </w:rPr>
  </w:style>
  <w:style w:type="paragraph" w:styleId="Title">
    <w:name w:val="Title"/>
    <w:basedOn w:val="Normal"/>
    <w:link w:val="TitleChar"/>
    <w:qFormat/>
    <w:rsid w:val="00CC6852"/>
    <w:pPr>
      <w:spacing w:after="0" w:line="240" w:lineRule="auto"/>
      <w:jc w:val="center"/>
    </w:pPr>
    <w:rPr>
      <w:rFonts w:ascii="Times New Roman" w:hAnsi="Times New Roman"/>
      <w:b/>
      <w:sz w:val="24"/>
      <w:szCs w:val="20"/>
    </w:rPr>
  </w:style>
  <w:style w:type="character" w:customStyle="1" w:styleId="TitleChar">
    <w:name w:val="Title Char"/>
    <w:link w:val="Title"/>
    <w:rsid w:val="00CC6852"/>
    <w:rPr>
      <w:rFonts w:ascii="Times New Roman" w:eastAsia="Times New Roman" w:hAnsi="Times New Roman"/>
      <w:b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1C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1C3C"/>
    <w:rPr>
      <w:rFonts w:ascii="Tahoma" w:eastAsia="Times New Roman" w:hAnsi="Tahoma" w:cs="Tahoma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bujqesia.gov.a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moza.kita\AppData\Local\Microsoft\Windows\Temporary%20Internet%20Files\Content.Outlook\WMXMZUDY\shpallja%20Win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shpallja Wine.dot</Template>
  <TotalTime>171</TotalTime>
  <Pages>1</Pages>
  <Words>815</Words>
  <Characters>4647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5452</CharactersWithSpaces>
  <SharedDoc>false</SharedDoc>
  <HLinks>
    <vt:vector size="12" baseType="variant">
      <vt:variant>
        <vt:i4>4915232</vt:i4>
      </vt:variant>
      <vt:variant>
        <vt:i4>0</vt:i4>
      </vt:variant>
      <vt:variant>
        <vt:i4>0</vt:i4>
      </vt:variant>
      <vt:variant>
        <vt:i4>5</vt:i4>
      </vt:variant>
      <vt:variant>
        <vt:lpwstr>mailto:info@bujqesia.gov.al</vt:lpwstr>
      </vt:variant>
      <vt:variant>
        <vt:lpwstr/>
      </vt:variant>
      <vt:variant>
        <vt:i4>2883638</vt:i4>
      </vt:variant>
      <vt:variant>
        <vt:i4>0</vt:i4>
      </vt:variant>
      <vt:variant>
        <vt:i4>0</vt:i4>
      </vt:variant>
      <vt:variant>
        <vt:i4>5</vt:i4>
      </vt:variant>
      <vt:variant>
        <vt:lpwstr>http://www.bujqesia.gov.al/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mimoza.kita</dc:creator>
  <cp:lastModifiedBy>mimoza.kita</cp:lastModifiedBy>
  <cp:revision>56</cp:revision>
  <cp:lastPrinted>2020-11-17T13:24:00Z</cp:lastPrinted>
  <dcterms:created xsi:type="dcterms:W3CDTF">2020-07-14T11:04:00Z</dcterms:created>
  <dcterms:modified xsi:type="dcterms:W3CDTF">2020-11-17T13:52:00Z</dcterms:modified>
</cp:coreProperties>
</file>