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3491" w:rsidRDefault="00403491" w:rsidP="00A4415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</w:p>
    <w:p w:rsidR="00D22EF1" w:rsidRPr="00CE5D77" w:rsidRDefault="00D22EF1" w:rsidP="00D22EF1">
      <w:pPr>
        <w:tabs>
          <w:tab w:val="left" w:pos="6150"/>
        </w:tabs>
        <w:rPr>
          <w:rFonts w:ascii="Times New Roman" w:hAnsi="Times New Roman"/>
          <w:sz w:val="24"/>
          <w:lang w:val="eu-ES"/>
        </w:rPr>
      </w:pPr>
      <w:r w:rsidRPr="00074300">
        <w:rPr>
          <w:rFonts w:ascii="Times New Roman" w:hAnsi="Times New Roman"/>
          <w:noProof/>
          <w:sz w:val="24"/>
        </w:rPr>
        <w:drawing>
          <wp:inline distT="0" distB="0" distL="0" distR="0">
            <wp:extent cx="5549265" cy="798328"/>
            <wp:effectExtent l="0" t="0" r="0" b="0"/>
            <wp:docPr id="2" name="Picture 1" descr="C:\Users\arjani\Desktop\Shkresa 2\pa ngjyr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rjani\Desktop\Shkresa 2\pa ngjyra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265" cy="798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2EF1" w:rsidRPr="00CE5D77" w:rsidRDefault="00D22EF1" w:rsidP="00D22EF1">
      <w:pPr>
        <w:pStyle w:val="NoSpacing"/>
        <w:tabs>
          <w:tab w:val="left" w:pos="6313"/>
        </w:tabs>
        <w:spacing w:line="276" w:lineRule="auto"/>
        <w:jc w:val="center"/>
        <w:rPr>
          <w:b/>
          <w:lang w:val="eu-ES"/>
        </w:rPr>
      </w:pPr>
      <w:r w:rsidRPr="00CE5D77">
        <w:rPr>
          <w:b/>
          <w:lang w:val="eu-ES"/>
        </w:rPr>
        <w:t>MINISTRIA E BUJQËSISË DHE ZHVILLIMIT RURAL</w:t>
      </w:r>
    </w:p>
    <w:p w:rsidR="00D22EF1" w:rsidRPr="00CE5D77" w:rsidRDefault="00104AE3" w:rsidP="00D22EF1">
      <w:pPr>
        <w:pStyle w:val="NoSpacing"/>
        <w:spacing w:line="276" w:lineRule="auto"/>
        <w:jc w:val="center"/>
        <w:rPr>
          <w:b/>
          <w:sz w:val="22"/>
          <w:szCs w:val="22"/>
          <w:lang w:val="eu-ES"/>
        </w:rPr>
      </w:pPr>
      <w:r>
        <w:rPr>
          <w:b/>
          <w:sz w:val="22"/>
          <w:szCs w:val="22"/>
          <w:lang w:val="eu-ES"/>
        </w:rPr>
        <w:t>DREJTORIA E PËRGJITHSHME EKONOMIKE DHE E SHËRBIMEVE MBËSHTETËSE</w:t>
      </w:r>
    </w:p>
    <w:p w:rsidR="00D22EF1" w:rsidRPr="00222B17" w:rsidRDefault="00D22EF1" w:rsidP="00D22EF1">
      <w:pPr>
        <w:tabs>
          <w:tab w:val="left" w:pos="4080"/>
        </w:tabs>
        <w:spacing w:line="276" w:lineRule="auto"/>
        <w:jc w:val="center"/>
        <w:rPr>
          <w:rFonts w:ascii="Times New Roman" w:hAnsi="Times New Roman"/>
          <w:sz w:val="24"/>
          <w:lang w:val="sq-AL"/>
        </w:rPr>
      </w:pPr>
    </w:p>
    <w:p w:rsidR="007A37CD" w:rsidRDefault="007A37CD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</w:p>
    <w:p w:rsidR="00A72EFF" w:rsidRPr="00C62DF5" w:rsidRDefault="00A72EFF" w:rsidP="00A72EFF">
      <w:pPr>
        <w:tabs>
          <w:tab w:val="left" w:pos="6150"/>
        </w:tabs>
        <w:spacing w:line="276" w:lineRule="auto"/>
        <w:rPr>
          <w:rFonts w:ascii="Times New Roman" w:hAnsi="Times New Roman"/>
          <w:b w:val="0"/>
          <w:sz w:val="24"/>
          <w:lang w:val="sq-AL"/>
        </w:rPr>
      </w:pPr>
      <w:r w:rsidRPr="00C62DF5">
        <w:rPr>
          <w:rFonts w:ascii="Times New Roman" w:hAnsi="Times New Roman"/>
          <w:b w:val="0"/>
          <w:sz w:val="24"/>
          <w:lang w:val="sq-AL"/>
        </w:rPr>
        <w:t>Nr . ______ p</w:t>
      </w:r>
      <w:r>
        <w:rPr>
          <w:rFonts w:ascii="Times New Roman" w:hAnsi="Times New Roman"/>
          <w:b w:val="0"/>
          <w:sz w:val="24"/>
          <w:lang w:val="sq-AL"/>
        </w:rPr>
        <w:t xml:space="preserve">rot  </w:t>
      </w:r>
      <w:r w:rsidR="001618D1">
        <w:rPr>
          <w:rFonts w:ascii="Times New Roman" w:hAnsi="Times New Roman"/>
          <w:b w:val="0"/>
          <w:sz w:val="24"/>
          <w:lang w:val="sq-AL"/>
        </w:rPr>
        <w:t xml:space="preserve">     </w:t>
      </w:r>
      <w:r w:rsidR="007A37CD">
        <w:rPr>
          <w:rFonts w:ascii="Times New Roman" w:hAnsi="Times New Roman"/>
          <w:b w:val="0"/>
          <w:sz w:val="24"/>
          <w:lang w:val="sq-AL"/>
        </w:rPr>
        <w:t xml:space="preserve">                                                                            </w:t>
      </w:r>
      <w:r w:rsidR="008213FD">
        <w:rPr>
          <w:rFonts w:ascii="Times New Roman" w:hAnsi="Times New Roman"/>
          <w:b w:val="0"/>
          <w:sz w:val="24"/>
          <w:lang w:val="sq-AL"/>
        </w:rPr>
        <w:t xml:space="preserve">  Tiranë, më ____.____.2021</w:t>
      </w:r>
    </w:p>
    <w:p w:rsidR="006D219A" w:rsidRPr="00A72EFF" w:rsidRDefault="006D219A" w:rsidP="00CD1C41">
      <w:pPr>
        <w:rPr>
          <w:rFonts w:ascii="Times New Roman" w:hAnsi="Times New Roman"/>
          <w:b w:val="0"/>
          <w:sz w:val="24"/>
          <w:lang w:val="sq-AL"/>
        </w:rPr>
      </w:pPr>
    </w:p>
    <w:p w:rsidR="00576463" w:rsidRDefault="00576463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7A37CD" w:rsidRDefault="007A37CD" w:rsidP="00CD1C41">
      <w:pPr>
        <w:ind w:left="1440" w:hanging="1440"/>
        <w:rPr>
          <w:rFonts w:ascii="Times New Roman" w:hAnsi="Times New Roman"/>
          <w:b w:val="0"/>
          <w:sz w:val="24"/>
          <w:lang w:val="it-IT"/>
        </w:rPr>
      </w:pPr>
    </w:p>
    <w:p w:rsidR="00D824BE" w:rsidRDefault="00D824BE" w:rsidP="00045A11">
      <w:pPr>
        <w:tabs>
          <w:tab w:val="left" w:pos="810"/>
        </w:tabs>
        <w:ind w:left="720" w:hanging="810"/>
        <w:jc w:val="both"/>
        <w:rPr>
          <w:rFonts w:ascii="Times New Roman" w:hAnsi="Times New Roman"/>
          <w:b w:val="0"/>
          <w:i/>
          <w:sz w:val="24"/>
          <w:u w:val="single"/>
          <w:lang w:val="it-IT"/>
        </w:rPr>
      </w:pPr>
      <w:r w:rsidRPr="00D824BE">
        <w:rPr>
          <w:rFonts w:ascii="Times New Roman" w:hAnsi="Times New Roman"/>
          <w:b w:val="0"/>
          <w:sz w:val="24"/>
          <w:lang w:val="it-IT"/>
        </w:rPr>
        <w:t>Lënda</w:t>
      </w:r>
      <w:r w:rsidR="00B40EF3">
        <w:rPr>
          <w:rFonts w:ascii="Times New Roman" w:hAnsi="Times New Roman"/>
          <w:b w:val="0"/>
          <w:sz w:val="24"/>
          <w:lang w:val="it-IT"/>
        </w:rPr>
        <w:t xml:space="preserve">: 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Njoftim p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r </w:t>
      </w:r>
      <w:r w:rsidR="008213FD">
        <w:rPr>
          <w:rFonts w:ascii="Times New Roman" w:hAnsi="Times New Roman"/>
          <w:b w:val="0"/>
          <w:iCs/>
          <w:sz w:val="24"/>
          <w:lang w:val="it-IT"/>
        </w:rPr>
        <w:t>shtyrjen e dat</w:t>
      </w:r>
      <w:r w:rsidR="00B40EF3">
        <w:rPr>
          <w:rFonts w:ascii="Times New Roman" w:hAnsi="Times New Roman"/>
          <w:b w:val="0"/>
          <w:iCs/>
          <w:sz w:val="24"/>
          <w:lang w:val="it-IT"/>
        </w:rPr>
        <w:t>ë</w:t>
      </w:r>
      <w:r w:rsidR="008213FD">
        <w:rPr>
          <w:rFonts w:ascii="Times New Roman" w:hAnsi="Times New Roman"/>
          <w:b w:val="0"/>
          <w:iCs/>
          <w:sz w:val="24"/>
          <w:lang w:val="it-IT"/>
        </w:rPr>
        <w:t>s s</w:t>
      </w:r>
      <w:r w:rsidR="00B40EF3">
        <w:rPr>
          <w:rFonts w:ascii="Times New Roman" w:hAnsi="Times New Roman"/>
          <w:b w:val="0"/>
          <w:iCs/>
          <w:sz w:val="24"/>
          <w:lang w:val="it-IT"/>
        </w:rPr>
        <w:t>ë</w:t>
      </w:r>
      <w:r w:rsidR="008213FD">
        <w:rPr>
          <w:rFonts w:ascii="Times New Roman" w:hAnsi="Times New Roman"/>
          <w:b w:val="0"/>
          <w:iCs/>
          <w:sz w:val="24"/>
          <w:lang w:val="it-IT"/>
        </w:rPr>
        <w:t xml:space="preserve"> zhvillimit t</w:t>
      </w:r>
      <w:r w:rsidR="00B40EF3">
        <w:rPr>
          <w:rFonts w:ascii="Times New Roman" w:hAnsi="Times New Roman"/>
          <w:b w:val="0"/>
          <w:iCs/>
          <w:sz w:val="24"/>
          <w:lang w:val="it-IT"/>
        </w:rPr>
        <w:t>ë</w:t>
      </w:r>
      <w:r w:rsidR="008213FD">
        <w:rPr>
          <w:rFonts w:ascii="Times New Roman" w:hAnsi="Times New Roman"/>
          <w:b w:val="0"/>
          <w:iCs/>
          <w:sz w:val="24"/>
          <w:lang w:val="it-IT"/>
        </w:rPr>
        <w:t xml:space="preserve"> procedur</w:t>
      </w:r>
      <w:r w:rsidR="00B40EF3">
        <w:rPr>
          <w:rFonts w:ascii="Times New Roman" w:hAnsi="Times New Roman"/>
          <w:b w:val="0"/>
          <w:iCs/>
          <w:sz w:val="24"/>
          <w:lang w:val="it-IT"/>
        </w:rPr>
        <w:t>ë</w:t>
      </w:r>
      <w:r w:rsidR="008213FD">
        <w:rPr>
          <w:rFonts w:ascii="Times New Roman" w:hAnsi="Times New Roman"/>
          <w:b w:val="0"/>
          <w:iCs/>
          <w:sz w:val="24"/>
          <w:lang w:val="it-IT"/>
        </w:rPr>
        <w:t xml:space="preserve">s </w:t>
      </w:r>
      <w:r w:rsidR="00B40EF3">
        <w:rPr>
          <w:rFonts w:ascii="Times New Roman" w:hAnsi="Times New Roman"/>
          <w:b w:val="0"/>
          <w:iCs/>
          <w:sz w:val="24"/>
          <w:lang w:val="it-IT"/>
        </w:rPr>
        <w:t xml:space="preserve">së konkurrimit publik për     </w:t>
      </w:r>
      <w:r w:rsidR="00045A11">
        <w:rPr>
          <w:rFonts w:ascii="Times New Roman" w:hAnsi="Times New Roman"/>
          <w:b w:val="0"/>
          <w:iCs/>
          <w:sz w:val="24"/>
          <w:lang w:val="it-IT"/>
        </w:rPr>
        <w:t xml:space="preserve">      </w:t>
      </w:r>
      <w:r w:rsidR="00B40EF3">
        <w:rPr>
          <w:rFonts w:ascii="Times New Roman" w:hAnsi="Times New Roman"/>
          <w:b w:val="0"/>
          <w:iCs/>
          <w:sz w:val="24"/>
          <w:lang w:val="it-IT"/>
        </w:rPr>
        <w:t xml:space="preserve">dhënien me qira 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>t</w:t>
      </w:r>
      <w:r w:rsidR="00334629" w:rsidRPr="00A72EFF">
        <w:rPr>
          <w:rFonts w:ascii="Times New Roman" w:hAnsi="Times New Roman"/>
          <w:b w:val="0"/>
          <w:iCs/>
          <w:sz w:val="24"/>
          <w:lang w:val="it-IT"/>
        </w:rPr>
        <w:t>ë</w:t>
      </w:r>
      <w:r w:rsidR="00ED2E2A" w:rsidRPr="00A72EFF">
        <w:rPr>
          <w:rFonts w:ascii="Times New Roman" w:hAnsi="Times New Roman"/>
          <w:b w:val="0"/>
          <w:iCs/>
          <w:sz w:val="24"/>
          <w:lang w:val="it-IT"/>
        </w:rPr>
        <w:t xml:space="preserve"> </w:t>
      </w:r>
      <w:r w:rsidR="00104AE3">
        <w:rPr>
          <w:rFonts w:ascii="Times New Roman" w:hAnsi="Times New Roman"/>
          <w:b w:val="0"/>
          <w:iCs/>
          <w:sz w:val="24"/>
          <w:lang w:val="it-IT"/>
        </w:rPr>
        <w:t xml:space="preserve">tokës bujqësore </w:t>
      </w:r>
      <w:r w:rsidR="00B40EF3">
        <w:rPr>
          <w:rFonts w:ascii="Times New Roman" w:hAnsi="Times New Roman"/>
          <w:b w:val="0"/>
          <w:iCs/>
          <w:sz w:val="24"/>
          <w:lang w:val="it-IT"/>
        </w:rPr>
        <w:t>në pronësi të shtetit, Qarku Korçë</w:t>
      </w:r>
    </w:p>
    <w:p w:rsidR="00403491" w:rsidRDefault="00403491" w:rsidP="00CD1C41">
      <w:pPr>
        <w:rPr>
          <w:rFonts w:ascii="Times New Roman" w:hAnsi="Times New Roman"/>
          <w:b w:val="0"/>
          <w:sz w:val="24"/>
          <w:lang w:val="it-IT"/>
        </w:rPr>
      </w:pPr>
    </w:p>
    <w:p w:rsidR="00576463" w:rsidRDefault="00576463" w:rsidP="00CD1C41">
      <w:pPr>
        <w:jc w:val="both"/>
        <w:rPr>
          <w:rFonts w:ascii="Times New Roman" w:hAnsi="Times New Roman"/>
          <w:b w:val="0"/>
          <w:sz w:val="24"/>
          <w:lang w:val="it-IT"/>
        </w:rPr>
      </w:pPr>
    </w:p>
    <w:p w:rsidR="00ED2E2A" w:rsidRDefault="00ED2E2A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B40EF3" w:rsidRDefault="00ED2E2A" w:rsidP="008369E7">
      <w:pPr>
        <w:spacing w:line="276" w:lineRule="auto"/>
        <w:jc w:val="both"/>
        <w:rPr>
          <w:rFonts w:ascii="Times New Roman" w:hAnsi="Times New Roman"/>
          <w:b w:val="0"/>
          <w:bCs w:val="0"/>
          <w:sz w:val="24"/>
          <w:lang w:val="sq-AL"/>
        </w:rPr>
      </w:pPr>
      <w:r w:rsidRPr="00ED2E2A">
        <w:rPr>
          <w:rFonts w:ascii="Times New Roman" w:hAnsi="Times New Roman"/>
          <w:b w:val="0"/>
          <w:sz w:val="24"/>
          <w:lang w:val="it-IT"/>
        </w:rPr>
        <w:t>N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Pr="00ED2E2A">
        <w:rPr>
          <w:rFonts w:ascii="Times New Roman" w:hAnsi="Times New Roman"/>
          <w:b w:val="0"/>
          <w:sz w:val="24"/>
          <w:lang w:val="it-IT"/>
        </w:rPr>
        <w:t xml:space="preserve"> zbatim t</w:t>
      </w:r>
      <w:r w:rsidR="00334629">
        <w:rPr>
          <w:rFonts w:ascii="Times New Roman" w:hAnsi="Times New Roman"/>
          <w:b w:val="0"/>
          <w:sz w:val="24"/>
          <w:lang w:val="it-IT"/>
        </w:rPr>
        <w:t>ë</w:t>
      </w:r>
      <w:r w:rsidR="007A37CD">
        <w:rPr>
          <w:rFonts w:ascii="Times New Roman" w:hAnsi="Times New Roman"/>
          <w:b w:val="0"/>
          <w:sz w:val="24"/>
          <w:lang w:val="it-IT"/>
        </w:rPr>
        <w:t xml:space="preserve"> </w:t>
      </w:r>
      <w:r w:rsidR="00104AE3">
        <w:rPr>
          <w:rFonts w:ascii="Times New Roman" w:hAnsi="Times New Roman"/>
          <w:b w:val="0"/>
          <w:sz w:val="24"/>
          <w:lang w:val="it-IT"/>
        </w:rPr>
        <w:t>Vendimit nr.</w:t>
      </w:r>
      <w:r w:rsidRPr="003F0A2E">
        <w:rPr>
          <w:rFonts w:ascii="Times New Roman" w:hAnsi="Times New Roman"/>
          <w:b w:val="0"/>
          <w:sz w:val="24"/>
          <w:lang w:val="it-IT"/>
        </w:rPr>
        <w:t>373</w:t>
      </w:r>
      <w:r w:rsidR="00641674">
        <w:rPr>
          <w:rFonts w:ascii="Times New Roman" w:hAnsi="Times New Roman"/>
          <w:b w:val="0"/>
          <w:sz w:val="24"/>
          <w:lang w:val="it-IT"/>
        </w:rPr>
        <w:t>,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datë 20.06.2018, të Këshillit të Ministrave “Për përcaktimin e kritereve, të rregullave, procedurave dhe kontratës TIP për dhënien me qira të tokave bujqësore në</w:t>
      </w:r>
      <w:r w:rsidR="00FA313E">
        <w:rPr>
          <w:rFonts w:ascii="Times New Roman" w:hAnsi="Times New Roman"/>
          <w:b w:val="0"/>
          <w:sz w:val="24"/>
          <w:lang w:val="it-IT"/>
        </w:rPr>
        <w:t xml:space="preserve"> pronësi të shtetit”, 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i ndryshuar, </w:t>
      </w:r>
      <w:r w:rsidR="00FA313E">
        <w:rPr>
          <w:rFonts w:ascii="Times New Roman" w:hAnsi="Times New Roman"/>
          <w:b w:val="0"/>
          <w:sz w:val="24"/>
          <w:lang w:val="it-IT"/>
        </w:rPr>
        <w:t>Kreu IV  “</w:t>
      </w:r>
      <w:r w:rsidRPr="003F0A2E">
        <w:rPr>
          <w:rFonts w:ascii="Times New Roman" w:hAnsi="Times New Roman"/>
          <w:b w:val="0"/>
          <w:sz w:val="24"/>
          <w:lang w:val="it-IT"/>
        </w:rPr>
        <w:t>Procedurat që ndiqen për dh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nien me qira të tokave bujqësore në pronësi të shtetit”, pika </w:t>
      </w:r>
      <w:r w:rsidR="00B40EF3">
        <w:rPr>
          <w:rFonts w:ascii="Times New Roman" w:hAnsi="Times New Roman"/>
          <w:b w:val="0"/>
          <w:sz w:val="24"/>
          <w:lang w:val="it-IT"/>
        </w:rPr>
        <w:t>5</w:t>
      </w:r>
      <w:r w:rsidRPr="003F0A2E">
        <w:rPr>
          <w:rFonts w:ascii="Times New Roman" w:hAnsi="Times New Roman"/>
          <w:b w:val="0"/>
          <w:sz w:val="24"/>
          <w:lang w:val="it-IT"/>
        </w:rPr>
        <w:t>, Ministria e Bujq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>sis</w:t>
      </w:r>
      <w:r w:rsidR="00334629" w:rsidRPr="003F0A2E">
        <w:rPr>
          <w:rFonts w:ascii="Times New Roman" w:hAnsi="Times New Roman"/>
          <w:b w:val="0"/>
          <w:sz w:val="24"/>
          <w:lang w:val="it-IT"/>
        </w:rPr>
        <w:t>ë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 dhe Zhvillimit Rural njofton </w:t>
      </w:r>
      <w:r w:rsidR="00B40EF3">
        <w:rPr>
          <w:rFonts w:ascii="Times New Roman" w:hAnsi="Times New Roman"/>
          <w:b w:val="0"/>
          <w:sz w:val="24"/>
          <w:lang w:val="it-IT"/>
        </w:rPr>
        <w:t xml:space="preserve">shtyrjen e datës së </w:t>
      </w:r>
      <w:r w:rsidR="00B40EF3">
        <w:rPr>
          <w:rFonts w:ascii="Times New Roman" w:hAnsi="Times New Roman"/>
          <w:b w:val="0"/>
          <w:iCs/>
          <w:sz w:val="24"/>
          <w:lang w:val="it-IT"/>
        </w:rPr>
        <w:t xml:space="preserve">zhvillimit të procedurës së konkurrimit publik për dhënien me qira </w:t>
      </w:r>
      <w:r w:rsidR="00B40EF3" w:rsidRPr="00A72EFF">
        <w:rPr>
          <w:rFonts w:ascii="Times New Roman" w:hAnsi="Times New Roman"/>
          <w:b w:val="0"/>
          <w:iCs/>
          <w:sz w:val="24"/>
          <w:lang w:val="it-IT"/>
        </w:rPr>
        <w:t xml:space="preserve">të </w:t>
      </w:r>
      <w:r w:rsidR="00B40EF3">
        <w:rPr>
          <w:rFonts w:ascii="Times New Roman" w:hAnsi="Times New Roman"/>
          <w:b w:val="0"/>
          <w:iCs/>
          <w:sz w:val="24"/>
          <w:lang w:val="it-IT"/>
        </w:rPr>
        <w:t>tokës bujqësore në pronësi të shtetit</w:t>
      </w:r>
      <w:r w:rsidRPr="003F0A2E">
        <w:rPr>
          <w:rFonts w:ascii="Times New Roman" w:hAnsi="Times New Roman"/>
          <w:b w:val="0"/>
          <w:sz w:val="24"/>
          <w:lang w:val="it-IT"/>
        </w:rPr>
        <w:t xml:space="preserve">, </w:t>
      </w:r>
      <w:r w:rsidR="00104AE3">
        <w:rPr>
          <w:rFonts w:ascii="Times New Roman" w:hAnsi="Times New Roman"/>
          <w:b w:val="0"/>
          <w:sz w:val="24"/>
          <w:lang w:val="it-IT"/>
        </w:rPr>
        <w:t xml:space="preserve">të pasurive </w:t>
      </w:r>
      <w:r w:rsidR="00104AE3">
        <w:rPr>
          <w:rFonts w:ascii="Times New Roman" w:hAnsi="Times New Roman"/>
          <w:b w:val="0"/>
          <w:bCs w:val="0"/>
          <w:sz w:val="24"/>
        </w:rPr>
        <w:t xml:space="preserve">nr.2, nr.4, nr.5, nr.6, nr.7, nr.8, nr.24, nr.29, nr.31, nr.33, nr.36, nr.38, nr.40, nr.48, nr.54, nr.60, me </w:t>
      </w:r>
      <w:proofErr w:type="spellStart"/>
      <w:r w:rsidR="00104AE3">
        <w:rPr>
          <w:rFonts w:ascii="Times New Roman" w:hAnsi="Times New Roman"/>
          <w:b w:val="0"/>
          <w:bCs w:val="0"/>
          <w:sz w:val="24"/>
        </w:rPr>
        <w:t>sipërfaqe</w:t>
      </w:r>
      <w:proofErr w:type="spellEnd"/>
      <w:r w:rsidR="00104AE3">
        <w:rPr>
          <w:rFonts w:ascii="Times New Roman" w:hAnsi="Times New Roman"/>
          <w:b w:val="0"/>
          <w:bCs w:val="0"/>
          <w:sz w:val="24"/>
        </w:rPr>
        <w:t xml:space="preserve"> </w:t>
      </w:r>
      <w:proofErr w:type="spellStart"/>
      <w:r w:rsidR="00104AE3">
        <w:rPr>
          <w:rFonts w:ascii="Times New Roman" w:hAnsi="Times New Roman"/>
          <w:b w:val="0"/>
          <w:bCs w:val="0"/>
          <w:sz w:val="24"/>
        </w:rPr>
        <w:t>totale</w:t>
      </w:r>
      <w:proofErr w:type="spellEnd"/>
      <w:r w:rsidR="00104AE3">
        <w:rPr>
          <w:rFonts w:ascii="Times New Roman" w:hAnsi="Times New Roman"/>
          <w:b w:val="0"/>
          <w:bCs w:val="0"/>
          <w:sz w:val="24"/>
        </w:rPr>
        <w:t xml:space="preserve"> 107,6150 ha, Zona </w:t>
      </w:r>
      <w:proofErr w:type="spellStart"/>
      <w:r w:rsidR="00104AE3">
        <w:rPr>
          <w:rFonts w:ascii="Times New Roman" w:hAnsi="Times New Roman"/>
          <w:b w:val="0"/>
          <w:bCs w:val="0"/>
          <w:sz w:val="24"/>
        </w:rPr>
        <w:t>Kadastrale</w:t>
      </w:r>
      <w:proofErr w:type="spellEnd"/>
      <w:r w:rsidR="00104AE3">
        <w:rPr>
          <w:rFonts w:ascii="Times New Roman" w:hAnsi="Times New Roman"/>
          <w:b w:val="0"/>
          <w:bCs w:val="0"/>
          <w:sz w:val="24"/>
        </w:rPr>
        <w:t xml:space="preserve"> 1412</w:t>
      </w:r>
      <w:r w:rsidR="00104AE3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104AE3">
        <w:rPr>
          <w:rFonts w:ascii="Times New Roman" w:hAnsi="Times New Roman"/>
          <w:b w:val="0"/>
          <w:sz w:val="24"/>
        </w:rPr>
        <w:t>të</w:t>
      </w:r>
      <w:proofErr w:type="spellEnd"/>
      <w:r w:rsidR="00104AE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104AE3">
        <w:rPr>
          <w:rFonts w:ascii="Times New Roman" w:hAnsi="Times New Roman"/>
          <w:b w:val="0"/>
          <w:sz w:val="24"/>
        </w:rPr>
        <w:t>cilat</w:t>
      </w:r>
      <w:proofErr w:type="spellEnd"/>
      <w:r w:rsidR="00104AE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104AE3">
        <w:rPr>
          <w:rFonts w:ascii="Times New Roman" w:hAnsi="Times New Roman"/>
          <w:b w:val="0"/>
          <w:sz w:val="24"/>
        </w:rPr>
        <w:t>ndodhen</w:t>
      </w:r>
      <w:proofErr w:type="spellEnd"/>
      <w:r w:rsidR="00104AE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104AE3">
        <w:rPr>
          <w:rFonts w:ascii="Times New Roman" w:hAnsi="Times New Roman"/>
          <w:b w:val="0"/>
          <w:sz w:val="24"/>
        </w:rPr>
        <w:t>në</w:t>
      </w:r>
      <w:proofErr w:type="spellEnd"/>
      <w:r w:rsidR="00104AE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104AE3">
        <w:rPr>
          <w:rFonts w:ascii="Times New Roman" w:hAnsi="Times New Roman"/>
          <w:b w:val="0"/>
          <w:sz w:val="24"/>
        </w:rPr>
        <w:t>fshatin</w:t>
      </w:r>
      <w:proofErr w:type="spellEnd"/>
      <w:r w:rsidR="00104AE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104AE3">
        <w:rPr>
          <w:rFonts w:ascii="Times New Roman" w:hAnsi="Times New Roman"/>
          <w:b w:val="0"/>
          <w:sz w:val="24"/>
        </w:rPr>
        <w:t>Çlirim</w:t>
      </w:r>
      <w:proofErr w:type="spellEnd"/>
      <w:r w:rsidR="00104AE3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104AE3">
        <w:rPr>
          <w:rFonts w:ascii="Times New Roman" w:hAnsi="Times New Roman"/>
          <w:b w:val="0"/>
          <w:sz w:val="24"/>
        </w:rPr>
        <w:t>Njësia</w:t>
      </w:r>
      <w:proofErr w:type="spellEnd"/>
      <w:r w:rsidR="00104AE3">
        <w:rPr>
          <w:rFonts w:ascii="Times New Roman" w:hAnsi="Times New Roman"/>
          <w:b w:val="0"/>
          <w:sz w:val="24"/>
        </w:rPr>
        <w:t xml:space="preserve"> Administrative </w:t>
      </w:r>
      <w:proofErr w:type="spellStart"/>
      <w:r w:rsidR="00104AE3">
        <w:rPr>
          <w:rFonts w:ascii="Times New Roman" w:hAnsi="Times New Roman"/>
          <w:b w:val="0"/>
          <w:sz w:val="24"/>
        </w:rPr>
        <w:t>Çlirim</w:t>
      </w:r>
      <w:proofErr w:type="spellEnd"/>
      <w:r w:rsidR="00104AE3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="00104AE3">
        <w:rPr>
          <w:rFonts w:ascii="Times New Roman" w:hAnsi="Times New Roman"/>
          <w:b w:val="0"/>
          <w:sz w:val="24"/>
        </w:rPr>
        <w:t>Bashkia</w:t>
      </w:r>
      <w:proofErr w:type="spellEnd"/>
      <w:r w:rsidR="00104AE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="00104AE3">
        <w:rPr>
          <w:rFonts w:ascii="Times New Roman" w:hAnsi="Times New Roman"/>
          <w:b w:val="0"/>
          <w:sz w:val="24"/>
        </w:rPr>
        <w:t>Kolonjë</w:t>
      </w:r>
      <w:proofErr w:type="spellEnd"/>
      <w:r w:rsidR="00835C14" w:rsidRPr="00835C14">
        <w:rPr>
          <w:rFonts w:ascii="Times New Roman" w:hAnsi="Times New Roman"/>
          <w:b w:val="0"/>
          <w:bCs w:val="0"/>
          <w:sz w:val="24"/>
        </w:rPr>
        <w:t xml:space="preserve">, </w:t>
      </w:r>
      <w:proofErr w:type="spellStart"/>
      <w:r w:rsidR="00835C14" w:rsidRPr="00835C14">
        <w:rPr>
          <w:rFonts w:ascii="Times New Roman" w:hAnsi="Times New Roman"/>
          <w:b w:val="0"/>
          <w:bCs w:val="0"/>
          <w:sz w:val="24"/>
        </w:rPr>
        <w:t>Qarku</w:t>
      </w:r>
      <w:proofErr w:type="spellEnd"/>
      <w:r w:rsidR="00835C14" w:rsidRPr="00835C14">
        <w:rPr>
          <w:rFonts w:ascii="Times New Roman" w:hAnsi="Times New Roman"/>
          <w:b w:val="0"/>
          <w:bCs w:val="0"/>
          <w:sz w:val="24"/>
        </w:rPr>
        <w:t xml:space="preserve"> </w:t>
      </w:r>
      <w:proofErr w:type="spellStart"/>
      <w:r w:rsidR="00835C14" w:rsidRPr="00835C14">
        <w:rPr>
          <w:rFonts w:ascii="Times New Roman" w:hAnsi="Times New Roman"/>
          <w:b w:val="0"/>
          <w:bCs w:val="0"/>
          <w:sz w:val="24"/>
        </w:rPr>
        <w:t>Korçë</w:t>
      </w:r>
      <w:proofErr w:type="spellEnd"/>
      <w:r w:rsidR="00B40EF3">
        <w:rPr>
          <w:rFonts w:ascii="Times New Roman" w:hAnsi="Times New Roman"/>
          <w:b w:val="0"/>
          <w:bCs w:val="0"/>
          <w:sz w:val="24"/>
        </w:rPr>
        <w:t xml:space="preserve">, </w:t>
      </w:r>
      <w:proofErr w:type="spellStart"/>
      <w:r w:rsidR="00B40EF3">
        <w:rPr>
          <w:rFonts w:ascii="Times New Roman" w:hAnsi="Times New Roman"/>
          <w:b w:val="0"/>
          <w:bCs w:val="0"/>
          <w:sz w:val="24"/>
        </w:rPr>
        <w:t>nga</w:t>
      </w:r>
      <w:proofErr w:type="spellEnd"/>
      <w:r w:rsidR="00B40EF3">
        <w:rPr>
          <w:rFonts w:ascii="Times New Roman" w:hAnsi="Times New Roman"/>
          <w:b w:val="0"/>
          <w:bCs w:val="0"/>
          <w:sz w:val="24"/>
        </w:rPr>
        <w:t xml:space="preserve"> data 7.1.2021 </w:t>
      </w:r>
      <w:proofErr w:type="spellStart"/>
      <w:r w:rsidR="00B40EF3">
        <w:rPr>
          <w:rFonts w:ascii="Times New Roman" w:hAnsi="Times New Roman"/>
          <w:b w:val="0"/>
          <w:bCs w:val="0"/>
          <w:sz w:val="24"/>
        </w:rPr>
        <w:t>në</w:t>
      </w:r>
      <w:proofErr w:type="spellEnd"/>
      <w:r w:rsidR="00B40EF3">
        <w:rPr>
          <w:rFonts w:ascii="Times New Roman" w:hAnsi="Times New Roman"/>
          <w:b w:val="0"/>
          <w:bCs w:val="0"/>
          <w:sz w:val="24"/>
        </w:rPr>
        <w:t xml:space="preserve"> </w:t>
      </w:r>
      <w:proofErr w:type="spellStart"/>
      <w:r w:rsidR="00B40EF3">
        <w:rPr>
          <w:rFonts w:ascii="Times New Roman" w:hAnsi="Times New Roman"/>
          <w:b w:val="0"/>
          <w:bCs w:val="0"/>
          <w:sz w:val="24"/>
        </w:rPr>
        <w:t>datën</w:t>
      </w:r>
      <w:proofErr w:type="spellEnd"/>
      <w:r w:rsidR="00B40EF3">
        <w:rPr>
          <w:rFonts w:ascii="Times New Roman" w:hAnsi="Times New Roman"/>
          <w:b w:val="0"/>
          <w:bCs w:val="0"/>
          <w:sz w:val="24"/>
        </w:rPr>
        <w:t xml:space="preserve"> </w:t>
      </w:r>
      <w:r w:rsidR="00336F07" w:rsidRPr="00336F07">
        <w:rPr>
          <w:rFonts w:ascii="Times New Roman" w:hAnsi="Times New Roman"/>
          <w:b w:val="0"/>
          <w:bCs w:val="0"/>
          <w:color w:val="000000" w:themeColor="text1"/>
          <w:sz w:val="24"/>
        </w:rPr>
        <w:t>9.3</w:t>
      </w:r>
      <w:r w:rsidR="00B40EF3" w:rsidRPr="00336F07">
        <w:rPr>
          <w:rFonts w:ascii="Times New Roman" w:hAnsi="Times New Roman"/>
          <w:b w:val="0"/>
          <w:bCs w:val="0"/>
          <w:color w:val="000000" w:themeColor="text1"/>
          <w:sz w:val="24"/>
        </w:rPr>
        <w:t xml:space="preserve">.2021, </w:t>
      </w:r>
      <w:proofErr w:type="spellStart"/>
      <w:r w:rsidR="00B40EF3" w:rsidRPr="00336F07">
        <w:rPr>
          <w:rFonts w:ascii="Times New Roman" w:hAnsi="Times New Roman"/>
          <w:b w:val="0"/>
          <w:bCs w:val="0"/>
          <w:color w:val="000000" w:themeColor="text1"/>
          <w:sz w:val="24"/>
        </w:rPr>
        <w:t>ora</w:t>
      </w:r>
      <w:proofErr w:type="spellEnd"/>
      <w:r w:rsidR="00B40EF3" w:rsidRPr="00631AAC">
        <w:rPr>
          <w:rFonts w:ascii="Times New Roman" w:hAnsi="Times New Roman"/>
          <w:b w:val="0"/>
          <w:bCs w:val="0"/>
          <w:sz w:val="24"/>
        </w:rPr>
        <w:t xml:space="preserve"> 12.00</w:t>
      </w:r>
      <w:r w:rsidR="001618D1" w:rsidRPr="00835C14">
        <w:rPr>
          <w:rFonts w:ascii="Times New Roman" w:hAnsi="Times New Roman"/>
          <w:b w:val="0"/>
          <w:bCs w:val="0"/>
          <w:sz w:val="24"/>
          <w:lang w:val="sq-AL"/>
        </w:rPr>
        <w:t>.</w:t>
      </w:r>
    </w:p>
    <w:p w:rsidR="00631AAC" w:rsidRPr="00631AAC" w:rsidRDefault="00631AAC" w:rsidP="008369E7">
      <w:pPr>
        <w:spacing w:line="276" w:lineRule="auto"/>
        <w:jc w:val="both"/>
        <w:rPr>
          <w:rFonts w:ascii="Times New Roman" w:hAnsi="Times New Roman"/>
          <w:b w:val="0"/>
          <w:bCs w:val="0"/>
          <w:sz w:val="24"/>
          <w:lang w:val="sq-AL"/>
        </w:rPr>
      </w:pPr>
    </w:p>
    <w:p w:rsidR="00B40EF3" w:rsidRPr="00B40EF3" w:rsidRDefault="00B40EF3" w:rsidP="00B40EF3">
      <w:pPr>
        <w:pStyle w:val="ListParagraph"/>
        <w:numPr>
          <w:ilvl w:val="0"/>
          <w:numId w:val="25"/>
        </w:numPr>
        <w:spacing w:line="276" w:lineRule="auto"/>
        <w:contextualSpacing/>
        <w:jc w:val="both"/>
        <w:rPr>
          <w:rFonts w:ascii="Times New Roman" w:hAnsi="Times New Roman"/>
          <w:b w:val="0"/>
          <w:color w:val="000000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/>
          <w:sz w:val="24"/>
          <w:lang w:val="sq-AL"/>
        </w:rPr>
        <w:t>Dhënia me qira e tokës bujqësore bëhet me qëllim dhënien në përdorim të tokës bujqësore në pronësi të shtetit për zhvillimin e veprimtarive bujqësore dhe/ose prodhim blegtoral.</w:t>
      </w:r>
    </w:p>
    <w:p w:rsidR="00B40EF3" w:rsidRPr="00B40EF3" w:rsidRDefault="00B40EF3" w:rsidP="00B40EF3">
      <w:pPr>
        <w:pStyle w:val="ListParagraph"/>
        <w:numPr>
          <w:ilvl w:val="0"/>
          <w:numId w:val="25"/>
        </w:numPr>
        <w:spacing w:line="276" w:lineRule="auto"/>
        <w:contextualSpacing/>
        <w:jc w:val="both"/>
        <w:rPr>
          <w:rFonts w:ascii="Times New Roman" w:hAnsi="Times New Roman"/>
          <w:b w:val="0"/>
          <w:color w:val="000000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/>
          <w:sz w:val="24"/>
          <w:lang w:val="sq-AL"/>
        </w:rPr>
        <w:t xml:space="preserve">Konkurrimi do të zhvillohet më </w:t>
      </w: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 xml:space="preserve">datë </w:t>
      </w:r>
      <w:r w:rsidR="00336F07">
        <w:rPr>
          <w:rFonts w:ascii="Times New Roman" w:hAnsi="Times New Roman"/>
          <w:color w:val="000000" w:themeColor="text1"/>
          <w:sz w:val="24"/>
          <w:lang w:val="sq-AL"/>
        </w:rPr>
        <w:t>9.3</w:t>
      </w:r>
      <w:r w:rsidRPr="00631AAC">
        <w:rPr>
          <w:rFonts w:ascii="Times New Roman" w:hAnsi="Times New Roman"/>
          <w:color w:val="000000" w:themeColor="text1"/>
          <w:sz w:val="24"/>
          <w:lang w:val="sq-AL"/>
        </w:rPr>
        <w:t>.2021, ora 12.00</w:t>
      </w: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,</w:t>
      </w:r>
      <w:r w:rsidRPr="00B40EF3">
        <w:rPr>
          <w:rFonts w:ascii="Times New Roman" w:hAnsi="Times New Roman"/>
          <w:b w:val="0"/>
          <w:color w:val="000000"/>
          <w:sz w:val="24"/>
          <w:lang w:val="sq-AL"/>
        </w:rPr>
        <w:t xml:space="preserve"> në Ministrinë e Bujqësisë dhe Zhvillimit Rural, adresa BLV “Deshmoret e Kombit”, nr.2, Tiranë, Salla e Mbledhjeve Kati i II-të. </w:t>
      </w:r>
    </w:p>
    <w:p w:rsidR="00B40EF3" w:rsidRPr="00B40EF3" w:rsidRDefault="00B40EF3" w:rsidP="00B40EF3">
      <w:pPr>
        <w:pStyle w:val="ListParagraph"/>
        <w:numPr>
          <w:ilvl w:val="0"/>
          <w:numId w:val="23"/>
        </w:numPr>
        <w:spacing w:line="276" w:lineRule="auto"/>
        <w:contextualSpacing/>
        <w:jc w:val="both"/>
        <w:rPr>
          <w:rFonts w:ascii="Times New Roman" w:hAnsi="Times New Roman"/>
          <w:b w:val="0"/>
          <w:color w:val="000000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/>
          <w:sz w:val="24"/>
          <w:lang w:val="sq-AL"/>
        </w:rPr>
        <w:t xml:space="preserve">Çmimi fillestar i qirasë, për fillimin e konkurrimit, është </w:t>
      </w:r>
      <w:r w:rsidRPr="00B40EF3">
        <w:rPr>
          <w:rFonts w:ascii="Times New Roman" w:hAnsi="Times New Roman"/>
          <w:b w:val="0"/>
          <w:color w:val="000000"/>
          <w:sz w:val="24"/>
          <w:lang w:val="pt-BR"/>
        </w:rPr>
        <w:t>873,634.02 (tetëqind e shtatëdhjetë e tre mijë e gjash</w:t>
      </w:r>
      <w:r w:rsidR="00AF5EEB">
        <w:rPr>
          <w:rFonts w:ascii="Times New Roman" w:hAnsi="Times New Roman"/>
          <w:b w:val="0"/>
          <w:color w:val="000000"/>
          <w:sz w:val="24"/>
          <w:lang w:val="pt-BR"/>
        </w:rPr>
        <w:t>tëqind e tridhjetë e katër pikë</w:t>
      </w:r>
      <w:r w:rsidRPr="00B40EF3">
        <w:rPr>
          <w:rFonts w:ascii="Times New Roman" w:hAnsi="Times New Roman"/>
          <w:b w:val="0"/>
          <w:color w:val="000000"/>
          <w:sz w:val="24"/>
          <w:lang w:val="pt-BR"/>
        </w:rPr>
        <w:t>zerody)</w:t>
      </w:r>
      <w:r w:rsidRPr="00B40EF3">
        <w:rPr>
          <w:rFonts w:ascii="Times New Roman" w:hAnsi="Times New Roman"/>
          <w:b w:val="0"/>
          <w:color w:val="000000"/>
          <w:sz w:val="24"/>
          <w:lang w:val="it-IT"/>
        </w:rPr>
        <w:t xml:space="preserve"> lekë/vit.</w:t>
      </w:r>
    </w:p>
    <w:p w:rsidR="00B40EF3" w:rsidRPr="00B40EF3" w:rsidRDefault="00B40EF3" w:rsidP="00B40EF3">
      <w:pPr>
        <w:pStyle w:val="ListParagraph"/>
        <w:numPr>
          <w:ilvl w:val="0"/>
          <w:numId w:val="23"/>
        </w:numPr>
        <w:spacing w:line="276" w:lineRule="auto"/>
        <w:contextualSpacing/>
        <w:jc w:val="both"/>
        <w:rPr>
          <w:rFonts w:ascii="Times New Roman" w:hAnsi="Times New Roman"/>
          <w:b w:val="0"/>
          <w:color w:val="000000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/>
          <w:sz w:val="24"/>
          <w:lang w:val="it-IT"/>
        </w:rPr>
        <w:t xml:space="preserve">Afati i dhënies me qira të kësaj pasurie </w:t>
      </w:r>
      <w:proofErr w:type="spellStart"/>
      <w:r w:rsidRPr="00B40EF3">
        <w:rPr>
          <w:rFonts w:ascii="Times New Roman" w:hAnsi="Times New Roman"/>
          <w:b w:val="0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jetë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në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përputhje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me </w:t>
      </w:r>
      <w:proofErr w:type="spellStart"/>
      <w:r w:rsidRPr="00B40EF3">
        <w:rPr>
          <w:rFonts w:ascii="Times New Roman" w:hAnsi="Times New Roman"/>
          <w:b w:val="0"/>
          <w:sz w:val="24"/>
        </w:rPr>
        <w:t>parashikimet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sz w:val="24"/>
        </w:rPr>
        <w:t>Kreut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VI, </w:t>
      </w:r>
      <w:proofErr w:type="spellStart"/>
      <w:r w:rsidRPr="00B40EF3">
        <w:rPr>
          <w:rFonts w:ascii="Times New Roman" w:hAnsi="Times New Roman"/>
          <w:b w:val="0"/>
          <w:sz w:val="24"/>
        </w:rPr>
        <w:t>të</w:t>
      </w:r>
      <w:proofErr w:type="spellEnd"/>
      <w:r w:rsidR="00722B9B">
        <w:rPr>
          <w:rFonts w:ascii="Times New Roman" w:hAnsi="Times New Roman"/>
          <w:b w:val="0"/>
          <w:sz w:val="24"/>
          <w:lang w:val="sq-AL"/>
        </w:rPr>
        <w:t xml:space="preserve"> Vendimit nr.</w:t>
      </w:r>
      <w:r w:rsidRPr="00B40EF3">
        <w:rPr>
          <w:rFonts w:ascii="Times New Roman" w:hAnsi="Times New Roman"/>
          <w:b w:val="0"/>
          <w:sz w:val="24"/>
          <w:lang w:val="sq-AL"/>
        </w:rPr>
        <w:t xml:space="preserve">373, datë </w:t>
      </w:r>
      <w:r w:rsidRPr="00B40EF3">
        <w:rPr>
          <w:rFonts w:ascii="Times New Roman" w:hAnsi="Times New Roman"/>
          <w:b w:val="0"/>
          <w:color w:val="000000"/>
          <w:sz w:val="24"/>
          <w:lang w:val="sq-AL"/>
        </w:rPr>
        <w:t>20.06.2018, të</w:t>
      </w:r>
      <w:r w:rsidRPr="00B40EF3">
        <w:rPr>
          <w:rFonts w:ascii="Times New Roman" w:hAnsi="Times New Roman"/>
          <w:b w:val="0"/>
          <w:sz w:val="24"/>
          <w:lang w:val="sq-AL"/>
        </w:rPr>
        <w:t xml:space="preserve"> Këshillit të Ministrave “Për përcaktimin e kritereve, të rregullave procedurave dhe kontratës TIP për dhënien me qira të tokave bujqësore në pronësi të shtetit”</w:t>
      </w:r>
      <w:r w:rsidRPr="00B40EF3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Pr="00B40EF3">
        <w:rPr>
          <w:rFonts w:ascii="Times New Roman" w:hAnsi="Times New Roman"/>
          <w:b w:val="0"/>
          <w:sz w:val="24"/>
        </w:rPr>
        <w:t>i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ndryshuar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, </w:t>
      </w:r>
      <w:proofErr w:type="spellStart"/>
      <w:r w:rsidRPr="00B40EF3">
        <w:rPr>
          <w:rFonts w:ascii="Times New Roman" w:hAnsi="Times New Roman"/>
          <w:b w:val="0"/>
          <w:sz w:val="24"/>
        </w:rPr>
        <w:t>në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varësi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kulturës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bujqësore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ose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specie e </w:t>
      </w:r>
      <w:proofErr w:type="spellStart"/>
      <w:r w:rsidRPr="00B40EF3">
        <w:rPr>
          <w:rFonts w:ascii="Times New Roman" w:hAnsi="Times New Roman"/>
          <w:b w:val="0"/>
          <w:sz w:val="24"/>
        </w:rPr>
        <w:t>bimëve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me </w:t>
      </w:r>
      <w:proofErr w:type="spellStart"/>
      <w:r w:rsidRPr="00B40EF3">
        <w:rPr>
          <w:rFonts w:ascii="Times New Roman" w:hAnsi="Times New Roman"/>
          <w:b w:val="0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cilat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do </w:t>
      </w:r>
      <w:proofErr w:type="spellStart"/>
      <w:r w:rsidRPr="00B40EF3">
        <w:rPr>
          <w:rFonts w:ascii="Times New Roman" w:hAnsi="Times New Roman"/>
          <w:b w:val="0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lidhet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kjo</w:t>
      </w:r>
      <w:proofErr w:type="spellEnd"/>
      <w:r w:rsidRPr="00B40EF3">
        <w:rPr>
          <w:rFonts w:ascii="Times New Roman" w:hAnsi="Times New Roman"/>
          <w:b w:val="0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sz w:val="24"/>
        </w:rPr>
        <w:t>veprimtari</w:t>
      </w:r>
      <w:proofErr w:type="spellEnd"/>
      <w:r w:rsidRPr="00B40EF3">
        <w:rPr>
          <w:rFonts w:ascii="Times New Roman" w:hAnsi="Times New Roman"/>
          <w:b w:val="0"/>
          <w:sz w:val="24"/>
        </w:rPr>
        <w:t>.</w:t>
      </w:r>
    </w:p>
    <w:p w:rsidR="00B40EF3" w:rsidRPr="00B40EF3" w:rsidRDefault="00B40EF3" w:rsidP="00B40EF3">
      <w:pPr>
        <w:pStyle w:val="ListParagraph"/>
        <w:numPr>
          <w:ilvl w:val="0"/>
          <w:numId w:val="23"/>
        </w:numPr>
        <w:spacing w:line="276" w:lineRule="auto"/>
        <w:contextualSpacing/>
        <w:jc w:val="both"/>
        <w:rPr>
          <w:rFonts w:ascii="Times New Roman" w:hAnsi="Times New Roman"/>
          <w:b w:val="0"/>
          <w:color w:val="000000"/>
          <w:sz w:val="24"/>
          <w:lang w:val="sq-AL"/>
        </w:rPr>
      </w:pPr>
      <w:r w:rsidRPr="00B40EF3">
        <w:rPr>
          <w:rFonts w:ascii="Times New Roman" w:hAnsi="Times New Roman"/>
          <w:b w:val="0"/>
          <w:sz w:val="24"/>
          <w:lang w:val="sq-AL"/>
        </w:rPr>
        <w:t>Ofertuesit të paraqesin vetëm një ofertë, në datën dhe orën e caktuar, me dokumentacionin si vijon :</w:t>
      </w:r>
    </w:p>
    <w:p w:rsidR="00B40EF3" w:rsidRPr="00B40EF3" w:rsidRDefault="00B40EF3" w:rsidP="00B40EF3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lastRenderedPageBreak/>
        <w:t>Vetëdeklarimin për ekstraktin e regjistrit tregtar të personit fizik apo juridik, që ka paraqitur ofertën;</w:t>
      </w:r>
    </w:p>
    <w:p w:rsidR="00B40EF3" w:rsidRPr="00B40EF3" w:rsidRDefault="00B40EF3" w:rsidP="00B40EF3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 xml:space="preserve">Vërtetimin e kapacitetit financiar për jo më pak se 20 % të vlerës totale të investimit të propozuar në planin e biznesit nëpërmjet: </w:t>
      </w:r>
    </w:p>
    <w:p w:rsidR="00B40EF3" w:rsidRPr="00B40EF3" w:rsidRDefault="00B40EF3" w:rsidP="00B40EF3">
      <w:pPr>
        <w:pStyle w:val="ListParagraph"/>
        <w:autoSpaceDE w:val="0"/>
        <w:autoSpaceDN w:val="0"/>
        <w:adjustRightInd w:val="0"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 xml:space="preserve">i. financimit dhe kreditimit nga ana e instituteve bankare ose financiare; </w:t>
      </w:r>
    </w:p>
    <w:p w:rsidR="00B40EF3" w:rsidRPr="00B40EF3" w:rsidRDefault="00B40EF3" w:rsidP="00B40EF3">
      <w:pPr>
        <w:pStyle w:val="ListParagraph"/>
        <w:autoSpaceDE w:val="0"/>
        <w:autoSpaceDN w:val="0"/>
        <w:adjustRightInd w:val="0"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ii. kapaciteteve financiare të vetë investitorit, të provuara dhe siç rezultojnë nga pasqyrat financiare të audituara e të depozituara pranë administratës tatimore, të 3 viteve të fundit, kur kjo është e mundur, ose, nëse është themeluar pas këtij afati, të viteve/it të fundit;</w:t>
      </w:r>
    </w:p>
    <w:p w:rsidR="00B40EF3" w:rsidRPr="00B40EF3" w:rsidRDefault="00B40EF3" w:rsidP="00B40EF3">
      <w:pPr>
        <w:pStyle w:val="ListParagraph"/>
        <w:autoSpaceDE w:val="0"/>
        <w:autoSpaceDN w:val="0"/>
        <w:adjustRightInd w:val="0"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iii. marrëveshje huaje në përputhje me Kodin Civil.</w:t>
      </w:r>
    </w:p>
    <w:p w:rsidR="00B40EF3" w:rsidRPr="00B40EF3" w:rsidRDefault="00B40EF3" w:rsidP="00B40EF3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 xml:space="preserve">Planin e biznesit të aktivitetit që do të ushtrohet, sipas modelit të miratuar me Udhëzimin </w:t>
      </w:r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nr.12,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datë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30.07.2018,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Ministrit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Bujqësisë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Zhvillimit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Rural</w:t>
      </w: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;</w:t>
      </w:r>
    </w:p>
    <w:p w:rsidR="00B40EF3" w:rsidRPr="00B40EF3" w:rsidRDefault="00B40EF3" w:rsidP="00B40EF3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Raportin e vlerësimit të ndikimit në mjedis, të hartuar nga specialistë mjedisi të licencuar;</w:t>
      </w:r>
    </w:p>
    <w:p w:rsidR="00B40EF3" w:rsidRPr="00B40EF3" w:rsidRDefault="00B40EF3" w:rsidP="00B40EF3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Projektin e investimit në infrastrukturë kur kërkuesi parashikon ndërtimin e objekteve për prodhimin, ruajtjen, përpunimin e produkteve bujqësore dhe blegtorale apo objekte në funksion të agroturizmit, për të cilat kërkohet leje ndërtimi dhe kategoria e resursit ndryshon nga tokë bujqësore në truall, i përgatitur nga specialistë të licencuar, në përputhje me dokumentet e planifikimit të territorit;</w:t>
      </w:r>
    </w:p>
    <w:p w:rsidR="00B40EF3" w:rsidRPr="00B40EF3" w:rsidRDefault="00B40EF3" w:rsidP="00B40EF3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Afatin e përdorimit të tokës për qiramarrje, në varësi edhe të kulturave bujqësore ose specieve të bimëve që do të mbillen;</w:t>
      </w:r>
    </w:p>
    <w:p w:rsidR="00B40EF3" w:rsidRPr="00B40EF3" w:rsidRDefault="00B40EF3" w:rsidP="00B40EF3">
      <w:pPr>
        <w:pStyle w:val="ListParagraph"/>
        <w:numPr>
          <w:ilvl w:val="0"/>
          <w:numId w:val="24"/>
        </w:numPr>
        <w:contextualSpacing/>
        <w:jc w:val="both"/>
        <w:rPr>
          <w:rFonts w:ascii="Times New Roman" w:hAnsi="Times New Roman"/>
          <w:b w:val="0"/>
          <w:iCs/>
          <w:color w:val="000000" w:themeColor="text1"/>
          <w:sz w:val="24"/>
          <w:lang w:val="it-IT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Vetëdeklarimin që nuk ka detyrime financiare ndaj organeve tatimore qendrore e vendore, nuk është në ndjekje penale, nuk ka detyrime ndaj qiradhënësit si dhe nuk është në konflikt interesi me qiradhënësin;</w:t>
      </w:r>
    </w:p>
    <w:p w:rsidR="00B40EF3" w:rsidRPr="00B40EF3" w:rsidRDefault="00B40EF3" w:rsidP="00B40EF3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Vlerën e qirasë vjetore të ofruar për të gjithë sipërfaqen e tokës bujqësore, objekt qiradhënie;</w:t>
      </w:r>
    </w:p>
    <w:p w:rsidR="00B40EF3" w:rsidRPr="00B40EF3" w:rsidRDefault="00B40EF3" w:rsidP="00B40EF3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Sigurimin e ofertës në vlerën e qirasë së një muaji, duke e llogaritur me vlerën e shpallur në njoftimin për konkurrim.</w:t>
      </w:r>
    </w:p>
    <w:p w:rsidR="00B40EF3" w:rsidRPr="00B40EF3" w:rsidRDefault="00B40EF3" w:rsidP="00B40EF3">
      <w:pPr>
        <w:pStyle w:val="ListParagraph"/>
        <w:numPr>
          <w:ilvl w:val="0"/>
          <w:numId w:val="23"/>
        </w:numPr>
        <w:autoSpaceDE w:val="0"/>
        <w:autoSpaceDN w:val="0"/>
        <w:adjustRightInd w:val="0"/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Ofertat paraqiten në një zarf të mbyllur jo transparent, i cili duhet të përmbajë një kopje origjinale ose të noterizuar të dokumentacionit të ofertës dhe ku të përcaktohen qartë identiteti dhe adresa e personit, fizik apo juridik të interesuar dhe të dorëzohen në zyrën e Protokollit të MBZHR-së (Kati i parë).</w:t>
      </w:r>
    </w:p>
    <w:p w:rsidR="00B40EF3" w:rsidRPr="00B40EF3" w:rsidRDefault="00B40EF3" w:rsidP="00B40EF3">
      <w:pPr>
        <w:pStyle w:val="ListParagraph"/>
        <w:numPr>
          <w:ilvl w:val="0"/>
          <w:numId w:val="23"/>
        </w:numPr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 xml:space="preserve">Vlerësimi i ofertave do të bëhet sipas parashikimeve të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Udhëzimit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nr.12,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datë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30.07.2018,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Ministrit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Bujqësisë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Zhvillimit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Rural, “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Për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organizimin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funksionimin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bordit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qiradhënies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komisionit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shqyrtimit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ankesave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kriteret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vlerësimit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mënyra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përllogaritjes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ofertave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si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edhe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kriteret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mënyra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llogaritjes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vlerës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qirasë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në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procesin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marrjes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me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qira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tokës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bujqësore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në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pronësi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shtetit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”,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Kreu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III “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Kriteret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vlerësimit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mënyra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përllogaritjes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ofertave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>”.</w:t>
      </w:r>
    </w:p>
    <w:p w:rsidR="00B40EF3" w:rsidRPr="00B40EF3" w:rsidRDefault="00B40EF3" w:rsidP="00B40EF3">
      <w:pPr>
        <w:pStyle w:val="ListParagraph"/>
        <w:numPr>
          <w:ilvl w:val="0"/>
          <w:numId w:val="23"/>
        </w:numPr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Subjektet e interesuara për qiramarrje ose përfaqësuesit e tyre të pajisur me prokurë origjinale/fotokopjo të noterizuar dhe dokument identifikimi mund të marrin pjesë në çeljen e ofertave. Asnjë konkurrues nuk do të përjashtohet nga pjesëmarrja në procedurën e konkurimit në bazë të shtetësisë.</w:t>
      </w:r>
    </w:p>
    <w:p w:rsidR="00B40EF3" w:rsidRPr="00B40EF3" w:rsidRDefault="00B40EF3" w:rsidP="00B40EF3">
      <w:pPr>
        <w:pStyle w:val="ListParagraph"/>
        <w:numPr>
          <w:ilvl w:val="0"/>
          <w:numId w:val="23"/>
        </w:numPr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Do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mbahet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parasysh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zbatimi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i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Ligjit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nr.107,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datë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31.7.2014 “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Për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Planifikimin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Zhvillimin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Territorit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”,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i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ndryshuar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përjashtimet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sipas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parashikimeve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Ligjit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nr.8752, </w:t>
      </w:r>
      <w:proofErr w:type="spellStart"/>
      <w:r w:rsidR="007E3F83">
        <w:rPr>
          <w:rFonts w:ascii="Times New Roman" w:hAnsi="Times New Roman"/>
          <w:b w:val="0"/>
          <w:color w:val="000000" w:themeColor="text1"/>
          <w:sz w:val="24"/>
        </w:rPr>
        <w:lastRenderedPageBreak/>
        <w:t>datë</w:t>
      </w:r>
      <w:proofErr w:type="spellEnd"/>
      <w:r w:rsidR="007E3F8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bookmarkStart w:id="0" w:name="_GoBack"/>
      <w:bookmarkEnd w:id="0"/>
      <w:r w:rsidRPr="00B40EF3">
        <w:rPr>
          <w:rFonts w:ascii="Times New Roman" w:hAnsi="Times New Roman"/>
          <w:b w:val="0"/>
          <w:color w:val="000000" w:themeColor="text1"/>
          <w:sz w:val="24"/>
        </w:rPr>
        <w:t>26.3.2001, “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Për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krijimin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funksionimin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strukturave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administrimit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mbrojtjes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tokës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”,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i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ndryshuar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si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dhe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Ligjit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nr.9244,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datë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17.6.2004, “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Për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mbrojtjen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e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tokës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bujqësore</w:t>
      </w:r>
      <w:proofErr w:type="spellEnd"/>
      <w:r w:rsidR="00BC764A">
        <w:rPr>
          <w:rFonts w:ascii="Times New Roman" w:hAnsi="Times New Roman"/>
          <w:b w:val="0"/>
          <w:color w:val="000000" w:themeColor="text1"/>
          <w:sz w:val="24"/>
        </w:rPr>
        <w:t>”</w:t>
      </w:r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,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i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 xml:space="preserve"> </w:t>
      </w:r>
      <w:proofErr w:type="spellStart"/>
      <w:r w:rsidRPr="00B40EF3">
        <w:rPr>
          <w:rFonts w:ascii="Times New Roman" w:hAnsi="Times New Roman"/>
          <w:b w:val="0"/>
          <w:color w:val="000000" w:themeColor="text1"/>
          <w:sz w:val="24"/>
        </w:rPr>
        <w:t>ndryshuar</w:t>
      </w:r>
      <w:proofErr w:type="spellEnd"/>
      <w:r w:rsidRPr="00B40EF3">
        <w:rPr>
          <w:rFonts w:ascii="Times New Roman" w:hAnsi="Times New Roman"/>
          <w:b w:val="0"/>
          <w:color w:val="000000" w:themeColor="text1"/>
          <w:sz w:val="24"/>
        </w:rPr>
        <w:t>.</w:t>
      </w:r>
    </w:p>
    <w:p w:rsidR="00B40EF3" w:rsidRPr="00B40EF3" w:rsidRDefault="00B40EF3" w:rsidP="00B40EF3">
      <w:pPr>
        <w:pStyle w:val="ListParagraph"/>
        <w:numPr>
          <w:ilvl w:val="0"/>
          <w:numId w:val="23"/>
        </w:numPr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 xml:space="preserve">Subjektet e interesuar mund të kërkojnë informacion për procedurën konkurruese pranë Ministrisë së Bujqësisë dhe Zhvillimit Rural në postën elektronike: </w:t>
      </w:r>
      <w:hyperlink r:id="rId9" w:history="1">
        <w:r w:rsidRPr="00B40EF3">
          <w:rPr>
            <w:rStyle w:val="Hyperlink"/>
            <w:rFonts w:ascii="Times New Roman" w:hAnsi="Times New Roman"/>
            <w:b w:val="0"/>
            <w:color w:val="000000" w:themeColor="text1"/>
            <w:sz w:val="24"/>
            <w:lang w:val="sq-AL"/>
          </w:rPr>
          <w:t>info@bujqesia.gov.al</w:t>
        </w:r>
      </w:hyperlink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.</w:t>
      </w:r>
    </w:p>
    <w:p w:rsidR="00B40EF3" w:rsidRPr="00B40EF3" w:rsidRDefault="00B40EF3" w:rsidP="00B40EF3">
      <w:pPr>
        <w:pStyle w:val="ListParagraph"/>
        <w:numPr>
          <w:ilvl w:val="0"/>
          <w:numId w:val="23"/>
        </w:numPr>
        <w:spacing w:line="276" w:lineRule="auto"/>
        <w:contextualSpacing/>
        <w:jc w:val="both"/>
        <w:rPr>
          <w:rFonts w:ascii="Times New Roman" w:hAnsi="Times New Roman"/>
          <w:b w:val="0"/>
          <w:color w:val="000000" w:themeColor="text1"/>
          <w:sz w:val="24"/>
          <w:lang w:val="sq-AL"/>
        </w:rPr>
      </w:pP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Ky njoftim do të publikohet në Buletinin e Njoftimeve Publike, në ambjentet e Njësisë Administrative Çlirim, Bashkisë Kolonjë, Agjencisë Rajonale të Eksten</w:t>
      </w:r>
      <w:r w:rsidR="00F018E3">
        <w:rPr>
          <w:rFonts w:ascii="Times New Roman" w:hAnsi="Times New Roman"/>
          <w:b w:val="0"/>
          <w:color w:val="000000" w:themeColor="text1"/>
          <w:sz w:val="24"/>
          <w:lang w:val="sq-AL"/>
        </w:rPr>
        <w:t>s</w:t>
      </w:r>
      <w:r w:rsidRPr="00B40EF3">
        <w:rPr>
          <w:rFonts w:ascii="Times New Roman" w:hAnsi="Times New Roman"/>
          <w:b w:val="0"/>
          <w:color w:val="000000" w:themeColor="text1"/>
          <w:sz w:val="24"/>
          <w:lang w:val="sq-AL"/>
        </w:rPr>
        <w:t>ionit Bujqësor Korçë, në faqen zyrtare të  MBZHR-së dhe në dy gazeta kombëtare.</w:t>
      </w:r>
    </w:p>
    <w:p w:rsidR="00B40EF3" w:rsidRPr="00B40EF3" w:rsidRDefault="00B40EF3" w:rsidP="008369E7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990833" w:rsidRDefault="00990833" w:rsidP="0071679D">
      <w:pPr>
        <w:spacing w:line="276" w:lineRule="auto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618D1" w:rsidP="001618D1">
      <w:pPr>
        <w:ind w:left="3600"/>
        <w:jc w:val="both"/>
        <w:rPr>
          <w:rFonts w:ascii="Times New Roman" w:hAnsi="Times New Roman"/>
          <w:b w:val="0"/>
          <w:sz w:val="24"/>
          <w:lang w:val="it-IT"/>
        </w:rPr>
      </w:pPr>
    </w:p>
    <w:p w:rsidR="001618D1" w:rsidRDefault="00104AE3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</w:t>
      </w:r>
      <w:r w:rsidR="001618D1">
        <w:rPr>
          <w:rFonts w:ascii="Times New Roman" w:hAnsi="Times New Roman"/>
          <w:sz w:val="24"/>
          <w:lang w:val="it-IT"/>
        </w:rPr>
        <w:t>SEKRETAR I PËRGJITHSHËM</w:t>
      </w:r>
    </w:p>
    <w:p w:rsidR="001618D1" w:rsidRDefault="001618D1" w:rsidP="001618D1">
      <w:pPr>
        <w:ind w:left="3600"/>
        <w:jc w:val="both"/>
        <w:rPr>
          <w:rFonts w:ascii="Times New Roman" w:hAnsi="Times New Roman"/>
          <w:sz w:val="24"/>
          <w:lang w:val="it-IT"/>
        </w:rPr>
      </w:pPr>
    </w:p>
    <w:p w:rsidR="001618D1" w:rsidRDefault="001618D1" w:rsidP="00BC764A">
      <w:pPr>
        <w:jc w:val="both"/>
        <w:rPr>
          <w:rFonts w:ascii="Times New Roman" w:hAnsi="Times New Roman"/>
          <w:sz w:val="24"/>
          <w:lang w:val="it-IT"/>
        </w:rPr>
      </w:pPr>
    </w:p>
    <w:p w:rsidR="001618D1" w:rsidRPr="006B6E19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sz w:val="24"/>
          <w:lang w:val="it-IT"/>
        </w:rPr>
        <w:tab/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sz w:val="24"/>
          <w:lang w:val="it-IT"/>
        </w:rPr>
        <w:t xml:space="preserve">                                                                                 </w:t>
      </w:r>
      <w:r w:rsidR="00BC764A">
        <w:rPr>
          <w:rFonts w:ascii="Times New Roman" w:hAnsi="Times New Roman"/>
          <w:sz w:val="24"/>
          <w:lang w:val="it-IT"/>
        </w:rPr>
        <w:t xml:space="preserve">                           </w:t>
      </w:r>
      <w:r>
        <w:rPr>
          <w:rFonts w:ascii="Times New Roman" w:hAnsi="Times New Roman"/>
          <w:sz w:val="24"/>
          <w:lang w:val="it-IT"/>
        </w:rPr>
        <w:t>Enea Hoti</w:t>
      </w:r>
    </w:p>
    <w:p w:rsidR="001618D1" w:rsidRDefault="001618D1" w:rsidP="001618D1">
      <w:pPr>
        <w:rPr>
          <w:rFonts w:ascii="Times New Roman" w:hAnsi="Times New Roman"/>
          <w:sz w:val="24"/>
          <w:lang w:val="it-IT"/>
        </w:rPr>
      </w:pPr>
    </w:p>
    <w:p w:rsidR="00BC764A" w:rsidRDefault="00BC764A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</w:p>
    <w:p w:rsidR="00BC764A" w:rsidRDefault="00BC764A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</w:p>
    <w:p w:rsidR="00BC764A" w:rsidRDefault="00BC764A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 w:rsidRPr="00F51E84">
        <w:rPr>
          <w:rFonts w:ascii="Times New Roman" w:hAnsi="Times New Roman"/>
          <w:b w:val="0"/>
          <w:sz w:val="16"/>
          <w:szCs w:val="16"/>
          <w:lang w:val="it-IT"/>
        </w:rPr>
        <w:t xml:space="preserve">Konceptoi: </w:t>
      </w:r>
      <w:r>
        <w:rPr>
          <w:rFonts w:ascii="Times New Roman" w:hAnsi="Times New Roman"/>
          <w:b w:val="0"/>
          <w:sz w:val="16"/>
          <w:szCs w:val="16"/>
          <w:lang w:val="it-IT"/>
        </w:rPr>
        <w:t>M.Kita</w:t>
      </w:r>
    </w:p>
    <w:p w:rsidR="001618D1" w:rsidRDefault="001618D1" w:rsidP="001618D1">
      <w:pPr>
        <w:spacing w:line="360" w:lineRule="auto"/>
        <w:rPr>
          <w:rFonts w:ascii="Times New Roman" w:hAnsi="Times New Roman"/>
          <w:b w:val="0"/>
          <w:sz w:val="16"/>
          <w:szCs w:val="16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Pranoi: E. Mullai</w:t>
      </w:r>
    </w:p>
    <w:p w:rsidR="00752E3A" w:rsidRPr="00523086" w:rsidRDefault="001618D1" w:rsidP="001618D1">
      <w:pPr>
        <w:spacing w:line="276" w:lineRule="auto"/>
        <w:jc w:val="both"/>
        <w:rPr>
          <w:rFonts w:ascii="Times New Roman" w:hAnsi="Times New Roman"/>
          <w:sz w:val="24"/>
          <w:lang w:val="it-IT"/>
        </w:rPr>
      </w:pPr>
      <w:r>
        <w:rPr>
          <w:rFonts w:ascii="Times New Roman" w:hAnsi="Times New Roman"/>
          <w:b w:val="0"/>
          <w:sz w:val="16"/>
          <w:szCs w:val="16"/>
          <w:lang w:val="it-IT"/>
        </w:rPr>
        <w:t>Miratoi : A. Maçi</w:t>
      </w:r>
    </w:p>
    <w:sectPr w:rsidR="00752E3A" w:rsidRPr="00523086" w:rsidSect="00BC764A">
      <w:footerReference w:type="default" r:id="rId10"/>
      <w:pgSz w:w="12240" w:h="15840"/>
      <w:pgMar w:top="1080" w:right="1440" w:bottom="630" w:left="1440" w:header="720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42E4" w:rsidRDefault="005D42E4" w:rsidP="004D4E59">
      <w:r>
        <w:separator/>
      </w:r>
    </w:p>
  </w:endnote>
  <w:endnote w:type="continuationSeparator" w:id="0">
    <w:p w:rsidR="005D42E4" w:rsidRDefault="005D42E4" w:rsidP="004D4E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18D1" w:rsidRDefault="005D42E4" w:rsidP="001618D1">
    <w:pPr>
      <w:jc w:val="center"/>
      <w:rPr>
        <w:rFonts w:ascii="Garamond" w:hAnsi="Garamond" w:cs="Arial"/>
      </w:rPr>
    </w:pPr>
    <w:r>
      <w:rPr>
        <w:rFonts w:ascii="Garamond" w:hAnsi="Garamond" w:cs="Arial"/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2049" type="#_x0000_t32" style="position:absolute;left:0;text-align:left;margin-left:-8.25pt;margin-top:21.95pt;width:450.75pt;height:0;z-index:251658240;visibility:visible;mso-wrap-distance-top:-1e-4mm;mso-wrap-distance-bottom:-1e-4m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"/>
      </w:pict>
    </w:r>
  </w:p>
  <w:p w:rsidR="001618D1" w:rsidRDefault="001618D1" w:rsidP="001618D1">
    <w:pPr>
      <w:ind w:right="-720"/>
      <w:rPr>
        <w:rFonts w:cs="Calibri"/>
        <w:iCs/>
        <w:color w:val="000000"/>
        <w:sz w:val="18"/>
        <w:szCs w:val="18"/>
      </w:rPr>
    </w:pPr>
  </w:p>
  <w:p w:rsidR="001618D1" w:rsidRPr="00822266" w:rsidRDefault="001618D1" w:rsidP="001618D1">
    <w:pPr>
      <w:ind w:right="-720"/>
      <w:rPr>
        <w:rFonts w:ascii="Garamond" w:hAnsi="Garamond" w:cs="Calibri"/>
        <w:b w:val="0"/>
        <w:sz w:val="20"/>
        <w:szCs w:val="20"/>
      </w:rPr>
    </w:pP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Adresa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: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Bulevardi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“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Dëshmorët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 e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Kombit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”, Nr.2, </w:t>
    </w:r>
    <w:proofErr w:type="spell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Tiranë</w:t>
    </w:r>
    <w:proofErr w:type="spellEnd"/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;     </w:t>
    </w:r>
    <w:r w:rsidR="00104AE3">
      <w:rPr>
        <w:rFonts w:ascii="Garamond" w:hAnsi="Garamond" w:cs="Calibri"/>
        <w:b w:val="0"/>
        <w:iCs/>
        <w:color w:val="000000"/>
        <w:sz w:val="20"/>
        <w:szCs w:val="20"/>
      </w:rPr>
      <w:t xml:space="preserve">             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 xml:space="preserve">Tel/Fax 35522667545; </w:t>
    </w:r>
    <w:proofErr w:type="spellStart"/>
    <w:r w:rsidR="002C4E31">
      <w:rPr>
        <w:rFonts w:ascii="Garamond" w:hAnsi="Garamond" w:cs="Calibri"/>
        <w:b w:val="0"/>
        <w:iCs/>
        <w:color w:val="000000"/>
        <w:sz w:val="20"/>
        <w:szCs w:val="20"/>
      </w:rPr>
      <w:t>W</w:t>
    </w:r>
    <w:r w:rsidRPr="00822266">
      <w:rPr>
        <w:rFonts w:ascii="Garamond" w:hAnsi="Garamond" w:cs="Calibri"/>
        <w:b w:val="0"/>
        <w:iCs/>
        <w:color w:val="000000"/>
        <w:sz w:val="20"/>
        <w:szCs w:val="20"/>
      </w:rPr>
      <w:t>eb</w:t>
    </w:r>
    <w:proofErr w:type="gramStart"/>
    <w:r w:rsidRPr="00822266">
      <w:rPr>
        <w:rFonts w:ascii="Garamond" w:hAnsi="Garamond" w:cs="Calibri"/>
        <w:b w:val="0"/>
        <w:iCs/>
        <w:color w:val="000000"/>
        <w:sz w:val="20"/>
        <w:szCs w:val="20"/>
      </w:rPr>
      <w:t>:</w:t>
    </w:r>
    <w:proofErr w:type="gramEnd"/>
    <w:hyperlink r:id="rId1" w:history="1">
      <w:r w:rsidR="00045A11" w:rsidRPr="00EC6F89">
        <w:rPr>
          <w:rStyle w:val="Hyperlink"/>
          <w:rFonts w:ascii="Garamond" w:hAnsi="Garamond" w:cs="Calibri"/>
          <w:b w:val="0"/>
          <w:iCs/>
          <w:sz w:val="20"/>
          <w:szCs w:val="20"/>
        </w:rPr>
        <w:t>www.Bujqesia.gov.al</w:t>
      </w:r>
      <w:proofErr w:type="spellEnd"/>
    </w:hyperlink>
  </w:p>
  <w:p w:rsidR="00973815" w:rsidRDefault="00104AE3">
    <w:pPr>
      <w:pStyle w:val="Footer"/>
    </w:pP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42E4" w:rsidRDefault="005D42E4" w:rsidP="004D4E59">
      <w:r>
        <w:separator/>
      </w:r>
    </w:p>
  </w:footnote>
  <w:footnote w:type="continuationSeparator" w:id="0">
    <w:p w:rsidR="005D42E4" w:rsidRDefault="005D42E4" w:rsidP="004D4E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44CAC"/>
    <w:multiLevelType w:val="hybridMultilevel"/>
    <w:tmpl w:val="4600E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C4F83"/>
    <w:multiLevelType w:val="hybridMultilevel"/>
    <w:tmpl w:val="8CE266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4D0585"/>
    <w:multiLevelType w:val="hybridMultilevel"/>
    <w:tmpl w:val="9E70B5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7453C7"/>
    <w:multiLevelType w:val="hybridMultilevel"/>
    <w:tmpl w:val="8A381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024C81"/>
    <w:multiLevelType w:val="hybridMultilevel"/>
    <w:tmpl w:val="532635CE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FCF7BB1"/>
    <w:multiLevelType w:val="hybridMultilevel"/>
    <w:tmpl w:val="AA8A09B4"/>
    <w:lvl w:ilvl="0" w:tplc="81ECB3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F81FB1"/>
    <w:multiLevelType w:val="multilevel"/>
    <w:tmpl w:val="F086FA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3A16D04"/>
    <w:multiLevelType w:val="hybridMultilevel"/>
    <w:tmpl w:val="1BE802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DB05C1"/>
    <w:multiLevelType w:val="hybridMultilevel"/>
    <w:tmpl w:val="D7FA38E6"/>
    <w:lvl w:ilvl="0" w:tplc="2C4CA4A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6A4BC0"/>
    <w:multiLevelType w:val="hybridMultilevel"/>
    <w:tmpl w:val="77D0F206"/>
    <w:lvl w:ilvl="0" w:tplc="6016A4AA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11E51B3"/>
    <w:multiLevelType w:val="hybridMultilevel"/>
    <w:tmpl w:val="BBF8B8DE"/>
    <w:lvl w:ilvl="0" w:tplc="8A881C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E871D1"/>
    <w:multiLevelType w:val="hybridMultilevel"/>
    <w:tmpl w:val="8AE264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25075"/>
    <w:multiLevelType w:val="hybridMultilevel"/>
    <w:tmpl w:val="0D968992"/>
    <w:lvl w:ilvl="0" w:tplc="EFA8A6F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526062E"/>
    <w:multiLevelType w:val="hybridMultilevel"/>
    <w:tmpl w:val="92401E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9754D96"/>
    <w:multiLevelType w:val="hybridMultilevel"/>
    <w:tmpl w:val="942C05D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CC6AC1"/>
    <w:multiLevelType w:val="hybridMultilevel"/>
    <w:tmpl w:val="CEA2AA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096749"/>
    <w:multiLevelType w:val="hybridMultilevel"/>
    <w:tmpl w:val="634A84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C2C4EFD"/>
    <w:multiLevelType w:val="hybridMultilevel"/>
    <w:tmpl w:val="3B06A148"/>
    <w:lvl w:ilvl="0" w:tplc="AB54566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D097860"/>
    <w:multiLevelType w:val="hybridMultilevel"/>
    <w:tmpl w:val="74E4B4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2D2920"/>
    <w:multiLevelType w:val="hybridMultilevel"/>
    <w:tmpl w:val="9686FFD8"/>
    <w:lvl w:ilvl="0" w:tplc="81948BB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60706C80"/>
    <w:multiLevelType w:val="hybridMultilevel"/>
    <w:tmpl w:val="4ECEA0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7487E91"/>
    <w:multiLevelType w:val="hybridMultilevel"/>
    <w:tmpl w:val="B1D49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BB3BFF"/>
    <w:multiLevelType w:val="hybridMultilevel"/>
    <w:tmpl w:val="EC728602"/>
    <w:lvl w:ilvl="0" w:tplc="59B603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9336417"/>
    <w:multiLevelType w:val="hybridMultilevel"/>
    <w:tmpl w:val="2E2A7DB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4"/>
  </w:num>
  <w:num w:numId="4">
    <w:abstractNumId w:val="8"/>
  </w:num>
  <w:num w:numId="5">
    <w:abstractNumId w:val="13"/>
  </w:num>
  <w:num w:numId="6">
    <w:abstractNumId w:val="9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9"/>
  </w:num>
  <w:num w:numId="10">
    <w:abstractNumId w:val="7"/>
  </w:num>
  <w:num w:numId="11">
    <w:abstractNumId w:val="3"/>
  </w:num>
  <w:num w:numId="12">
    <w:abstractNumId w:val="15"/>
  </w:num>
  <w:num w:numId="13">
    <w:abstractNumId w:val="17"/>
  </w:num>
  <w:num w:numId="14">
    <w:abstractNumId w:val="0"/>
  </w:num>
  <w:num w:numId="15">
    <w:abstractNumId w:val="23"/>
  </w:num>
  <w:num w:numId="16">
    <w:abstractNumId w:val="21"/>
  </w:num>
  <w:num w:numId="17">
    <w:abstractNumId w:val="18"/>
  </w:num>
  <w:num w:numId="18">
    <w:abstractNumId w:val="16"/>
  </w:num>
  <w:num w:numId="19">
    <w:abstractNumId w:val="20"/>
  </w:num>
  <w:num w:numId="20">
    <w:abstractNumId w:val="2"/>
  </w:num>
  <w:num w:numId="21">
    <w:abstractNumId w:val="22"/>
  </w:num>
  <w:num w:numId="22">
    <w:abstractNumId w:val="6"/>
  </w:num>
  <w:num w:numId="23">
    <w:abstractNumId w:val="10"/>
  </w:num>
  <w:num w:numId="24">
    <w:abstractNumId w:val="12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drawingGridHorizontalSpacing w:val="261"/>
  <w:characterSpacingControl w:val="doNotCompress"/>
  <w:hdrShapeDefaults>
    <o:shapedefaults v:ext="edit" spidmax="2050"/>
    <o:shapelayout v:ext="edit">
      <o:idmap v:ext="edit" data="2"/>
      <o:rules v:ext="edit">
        <o:r id="V:Rule1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87435"/>
    <w:rsid w:val="000045DA"/>
    <w:rsid w:val="000066FE"/>
    <w:rsid w:val="0001396D"/>
    <w:rsid w:val="0001620A"/>
    <w:rsid w:val="000219EF"/>
    <w:rsid w:val="00025987"/>
    <w:rsid w:val="00027B05"/>
    <w:rsid w:val="0003028D"/>
    <w:rsid w:val="0003599D"/>
    <w:rsid w:val="00035F3D"/>
    <w:rsid w:val="000406D5"/>
    <w:rsid w:val="00045A11"/>
    <w:rsid w:val="0005252D"/>
    <w:rsid w:val="00071C82"/>
    <w:rsid w:val="00073004"/>
    <w:rsid w:val="000747E3"/>
    <w:rsid w:val="000760C5"/>
    <w:rsid w:val="00080665"/>
    <w:rsid w:val="00084DBD"/>
    <w:rsid w:val="000865D1"/>
    <w:rsid w:val="0008671C"/>
    <w:rsid w:val="00091C62"/>
    <w:rsid w:val="00092561"/>
    <w:rsid w:val="00094B16"/>
    <w:rsid w:val="00095C67"/>
    <w:rsid w:val="00095ED9"/>
    <w:rsid w:val="000A0473"/>
    <w:rsid w:val="000A5F14"/>
    <w:rsid w:val="000A6AF9"/>
    <w:rsid w:val="000A6DF6"/>
    <w:rsid w:val="000B3458"/>
    <w:rsid w:val="000B5E70"/>
    <w:rsid w:val="000D7655"/>
    <w:rsid w:val="000E0FFF"/>
    <w:rsid w:val="000E1E8E"/>
    <w:rsid w:val="000E60A8"/>
    <w:rsid w:val="000E66E5"/>
    <w:rsid w:val="000E6C8E"/>
    <w:rsid w:val="000F2595"/>
    <w:rsid w:val="000F51B3"/>
    <w:rsid w:val="000F6960"/>
    <w:rsid w:val="000F7344"/>
    <w:rsid w:val="000F741B"/>
    <w:rsid w:val="001001E6"/>
    <w:rsid w:val="001005FB"/>
    <w:rsid w:val="00101DE9"/>
    <w:rsid w:val="00104AE3"/>
    <w:rsid w:val="00104D72"/>
    <w:rsid w:val="00105EBC"/>
    <w:rsid w:val="0010728C"/>
    <w:rsid w:val="00110A23"/>
    <w:rsid w:val="001134C7"/>
    <w:rsid w:val="0011567B"/>
    <w:rsid w:val="00120510"/>
    <w:rsid w:val="0012139B"/>
    <w:rsid w:val="00122888"/>
    <w:rsid w:val="00124D74"/>
    <w:rsid w:val="001359CB"/>
    <w:rsid w:val="00136ABE"/>
    <w:rsid w:val="00141077"/>
    <w:rsid w:val="00142D6D"/>
    <w:rsid w:val="00157B30"/>
    <w:rsid w:val="001618D1"/>
    <w:rsid w:val="00163755"/>
    <w:rsid w:val="00173D6D"/>
    <w:rsid w:val="0017722F"/>
    <w:rsid w:val="00180F65"/>
    <w:rsid w:val="001824C1"/>
    <w:rsid w:val="00184264"/>
    <w:rsid w:val="0018491A"/>
    <w:rsid w:val="001906B9"/>
    <w:rsid w:val="00193CDB"/>
    <w:rsid w:val="00194586"/>
    <w:rsid w:val="001A03C6"/>
    <w:rsid w:val="001A1A3E"/>
    <w:rsid w:val="001A29FB"/>
    <w:rsid w:val="001A706E"/>
    <w:rsid w:val="001A7697"/>
    <w:rsid w:val="001B20E8"/>
    <w:rsid w:val="001D16FE"/>
    <w:rsid w:val="001E1BB1"/>
    <w:rsid w:val="001F2EDD"/>
    <w:rsid w:val="001F4682"/>
    <w:rsid w:val="001F6B98"/>
    <w:rsid w:val="002034F3"/>
    <w:rsid w:val="0021315A"/>
    <w:rsid w:val="002164C8"/>
    <w:rsid w:val="00217BCF"/>
    <w:rsid w:val="00221DE9"/>
    <w:rsid w:val="002232B8"/>
    <w:rsid w:val="00226E99"/>
    <w:rsid w:val="002274DB"/>
    <w:rsid w:val="00231B00"/>
    <w:rsid w:val="002327A1"/>
    <w:rsid w:val="00242515"/>
    <w:rsid w:val="002429C9"/>
    <w:rsid w:val="002475C2"/>
    <w:rsid w:val="00255A2E"/>
    <w:rsid w:val="0025752E"/>
    <w:rsid w:val="0026458F"/>
    <w:rsid w:val="002666A9"/>
    <w:rsid w:val="002721DB"/>
    <w:rsid w:val="002739FB"/>
    <w:rsid w:val="00276703"/>
    <w:rsid w:val="002774AA"/>
    <w:rsid w:val="00277FE2"/>
    <w:rsid w:val="00281BCD"/>
    <w:rsid w:val="00282321"/>
    <w:rsid w:val="002831D4"/>
    <w:rsid w:val="0028364B"/>
    <w:rsid w:val="002857C4"/>
    <w:rsid w:val="00291074"/>
    <w:rsid w:val="002A3B48"/>
    <w:rsid w:val="002A3CBA"/>
    <w:rsid w:val="002A52A9"/>
    <w:rsid w:val="002A5E82"/>
    <w:rsid w:val="002A7876"/>
    <w:rsid w:val="002B0305"/>
    <w:rsid w:val="002B0632"/>
    <w:rsid w:val="002B4891"/>
    <w:rsid w:val="002C26B6"/>
    <w:rsid w:val="002C4E31"/>
    <w:rsid w:val="002D7FF8"/>
    <w:rsid w:val="002E2F12"/>
    <w:rsid w:val="002E595C"/>
    <w:rsid w:val="002E6F5E"/>
    <w:rsid w:val="002F0CB6"/>
    <w:rsid w:val="002F4622"/>
    <w:rsid w:val="002F75C6"/>
    <w:rsid w:val="00302BB8"/>
    <w:rsid w:val="00303BB2"/>
    <w:rsid w:val="003151CA"/>
    <w:rsid w:val="00320808"/>
    <w:rsid w:val="003275F9"/>
    <w:rsid w:val="00334629"/>
    <w:rsid w:val="00336F07"/>
    <w:rsid w:val="0035149D"/>
    <w:rsid w:val="00351A3E"/>
    <w:rsid w:val="00355FAA"/>
    <w:rsid w:val="00356693"/>
    <w:rsid w:val="00357FD3"/>
    <w:rsid w:val="00364EEE"/>
    <w:rsid w:val="0036533A"/>
    <w:rsid w:val="003661B2"/>
    <w:rsid w:val="00372DFF"/>
    <w:rsid w:val="00376566"/>
    <w:rsid w:val="0038514F"/>
    <w:rsid w:val="003907A0"/>
    <w:rsid w:val="00390FF8"/>
    <w:rsid w:val="00391DF7"/>
    <w:rsid w:val="003A14BE"/>
    <w:rsid w:val="003A4C86"/>
    <w:rsid w:val="003B136C"/>
    <w:rsid w:val="003B3DEF"/>
    <w:rsid w:val="003B7E71"/>
    <w:rsid w:val="003C2F48"/>
    <w:rsid w:val="003C4BFC"/>
    <w:rsid w:val="003C5647"/>
    <w:rsid w:val="003D4AF4"/>
    <w:rsid w:val="003D5757"/>
    <w:rsid w:val="003D7289"/>
    <w:rsid w:val="003E08C9"/>
    <w:rsid w:val="003E66D9"/>
    <w:rsid w:val="003E74BF"/>
    <w:rsid w:val="003F0A2E"/>
    <w:rsid w:val="003F1D00"/>
    <w:rsid w:val="003F307C"/>
    <w:rsid w:val="003F7A3C"/>
    <w:rsid w:val="003F7FB4"/>
    <w:rsid w:val="00403491"/>
    <w:rsid w:val="004064B4"/>
    <w:rsid w:val="00406F7E"/>
    <w:rsid w:val="0041029A"/>
    <w:rsid w:val="00415472"/>
    <w:rsid w:val="00416013"/>
    <w:rsid w:val="00432BAA"/>
    <w:rsid w:val="00432CEE"/>
    <w:rsid w:val="004409B2"/>
    <w:rsid w:val="00441B98"/>
    <w:rsid w:val="00443851"/>
    <w:rsid w:val="00443BB4"/>
    <w:rsid w:val="00443E95"/>
    <w:rsid w:val="00455EEA"/>
    <w:rsid w:val="004578A2"/>
    <w:rsid w:val="0046089E"/>
    <w:rsid w:val="00463FA4"/>
    <w:rsid w:val="00464BCE"/>
    <w:rsid w:val="00466286"/>
    <w:rsid w:val="004711F5"/>
    <w:rsid w:val="00473AF4"/>
    <w:rsid w:val="00473B4E"/>
    <w:rsid w:val="0048483F"/>
    <w:rsid w:val="00484ADA"/>
    <w:rsid w:val="004867B9"/>
    <w:rsid w:val="00491D41"/>
    <w:rsid w:val="0049784B"/>
    <w:rsid w:val="004A5DCC"/>
    <w:rsid w:val="004B0E45"/>
    <w:rsid w:val="004B1741"/>
    <w:rsid w:val="004B5690"/>
    <w:rsid w:val="004C2B1C"/>
    <w:rsid w:val="004C6E2B"/>
    <w:rsid w:val="004D0F9A"/>
    <w:rsid w:val="004D4536"/>
    <w:rsid w:val="004D4E59"/>
    <w:rsid w:val="004D6E68"/>
    <w:rsid w:val="004E19F4"/>
    <w:rsid w:val="004E1CC5"/>
    <w:rsid w:val="004E2B1E"/>
    <w:rsid w:val="004E6080"/>
    <w:rsid w:val="00501ACA"/>
    <w:rsid w:val="00502415"/>
    <w:rsid w:val="0050325B"/>
    <w:rsid w:val="005070E9"/>
    <w:rsid w:val="00507827"/>
    <w:rsid w:val="00515F6A"/>
    <w:rsid w:val="00517178"/>
    <w:rsid w:val="00523086"/>
    <w:rsid w:val="00542073"/>
    <w:rsid w:val="0056251B"/>
    <w:rsid w:val="0056543B"/>
    <w:rsid w:val="00567F96"/>
    <w:rsid w:val="00576463"/>
    <w:rsid w:val="00580DA0"/>
    <w:rsid w:val="00591B61"/>
    <w:rsid w:val="00593F3C"/>
    <w:rsid w:val="005948AB"/>
    <w:rsid w:val="005967DB"/>
    <w:rsid w:val="005970ED"/>
    <w:rsid w:val="005A5EF5"/>
    <w:rsid w:val="005B657F"/>
    <w:rsid w:val="005C66D5"/>
    <w:rsid w:val="005D42E4"/>
    <w:rsid w:val="005E236D"/>
    <w:rsid w:val="005E5E58"/>
    <w:rsid w:val="005E69E1"/>
    <w:rsid w:val="005E75BB"/>
    <w:rsid w:val="005F05FE"/>
    <w:rsid w:val="005F5C99"/>
    <w:rsid w:val="005F6F19"/>
    <w:rsid w:val="005F770E"/>
    <w:rsid w:val="00603CB9"/>
    <w:rsid w:val="00605482"/>
    <w:rsid w:val="00612FF6"/>
    <w:rsid w:val="006132E7"/>
    <w:rsid w:val="006165B0"/>
    <w:rsid w:val="00620DE1"/>
    <w:rsid w:val="006235A4"/>
    <w:rsid w:val="006245D0"/>
    <w:rsid w:val="00624F6A"/>
    <w:rsid w:val="006265AA"/>
    <w:rsid w:val="0062699C"/>
    <w:rsid w:val="00631AAC"/>
    <w:rsid w:val="00631FBA"/>
    <w:rsid w:val="00634121"/>
    <w:rsid w:val="006342CA"/>
    <w:rsid w:val="006372A0"/>
    <w:rsid w:val="00637CF6"/>
    <w:rsid w:val="00641674"/>
    <w:rsid w:val="00643101"/>
    <w:rsid w:val="00666B42"/>
    <w:rsid w:val="00666E40"/>
    <w:rsid w:val="00675C9C"/>
    <w:rsid w:val="00676CD4"/>
    <w:rsid w:val="006804F6"/>
    <w:rsid w:val="00684152"/>
    <w:rsid w:val="00690F2D"/>
    <w:rsid w:val="006928FD"/>
    <w:rsid w:val="006A0301"/>
    <w:rsid w:val="006A164D"/>
    <w:rsid w:val="006A528A"/>
    <w:rsid w:val="006B0048"/>
    <w:rsid w:val="006B469A"/>
    <w:rsid w:val="006B4C74"/>
    <w:rsid w:val="006B607B"/>
    <w:rsid w:val="006C4D50"/>
    <w:rsid w:val="006D219A"/>
    <w:rsid w:val="006D40CE"/>
    <w:rsid w:val="006E000F"/>
    <w:rsid w:val="006E2EED"/>
    <w:rsid w:val="006F06D5"/>
    <w:rsid w:val="006F2CAA"/>
    <w:rsid w:val="007052E9"/>
    <w:rsid w:val="0070767C"/>
    <w:rsid w:val="007122F2"/>
    <w:rsid w:val="00712F4E"/>
    <w:rsid w:val="0071679D"/>
    <w:rsid w:val="00722B9B"/>
    <w:rsid w:val="00726539"/>
    <w:rsid w:val="0073063E"/>
    <w:rsid w:val="00730E33"/>
    <w:rsid w:val="00731172"/>
    <w:rsid w:val="007334C1"/>
    <w:rsid w:val="00734094"/>
    <w:rsid w:val="007359A8"/>
    <w:rsid w:val="007367F4"/>
    <w:rsid w:val="00751078"/>
    <w:rsid w:val="00752E3A"/>
    <w:rsid w:val="007532C8"/>
    <w:rsid w:val="0075459D"/>
    <w:rsid w:val="00756438"/>
    <w:rsid w:val="00757DF9"/>
    <w:rsid w:val="007636A3"/>
    <w:rsid w:val="0076515F"/>
    <w:rsid w:val="00770A1A"/>
    <w:rsid w:val="00771D5C"/>
    <w:rsid w:val="0077495E"/>
    <w:rsid w:val="00782EB4"/>
    <w:rsid w:val="00787435"/>
    <w:rsid w:val="00790F30"/>
    <w:rsid w:val="0079491F"/>
    <w:rsid w:val="007A37CD"/>
    <w:rsid w:val="007A67AF"/>
    <w:rsid w:val="007C3ACE"/>
    <w:rsid w:val="007C5F43"/>
    <w:rsid w:val="007D0959"/>
    <w:rsid w:val="007D1DD4"/>
    <w:rsid w:val="007D2C79"/>
    <w:rsid w:val="007D666B"/>
    <w:rsid w:val="007E1FA6"/>
    <w:rsid w:val="007E3F83"/>
    <w:rsid w:val="007E445D"/>
    <w:rsid w:val="007F24F7"/>
    <w:rsid w:val="007F4A4E"/>
    <w:rsid w:val="007F4AFE"/>
    <w:rsid w:val="008015C7"/>
    <w:rsid w:val="0080584E"/>
    <w:rsid w:val="00807BCD"/>
    <w:rsid w:val="00811B1C"/>
    <w:rsid w:val="0081461D"/>
    <w:rsid w:val="008213FD"/>
    <w:rsid w:val="0082154E"/>
    <w:rsid w:val="00821ABF"/>
    <w:rsid w:val="00824A18"/>
    <w:rsid w:val="00827A5A"/>
    <w:rsid w:val="00835C14"/>
    <w:rsid w:val="008369E7"/>
    <w:rsid w:val="00841389"/>
    <w:rsid w:val="00842B08"/>
    <w:rsid w:val="008436F7"/>
    <w:rsid w:val="008452A4"/>
    <w:rsid w:val="00851A0E"/>
    <w:rsid w:val="008533B1"/>
    <w:rsid w:val="00857471"/>
    <w:rsid w:val="00857FEB"/>
    <w:rsid w:val="00861403"/>
    <w:rsid w:val="00863ADE"/>
    <w:rsid w:val="00865457"/>
    <w:rsid w:val="008670C4"/>
    <w:rsid w:val="00870024"/>
    <w:rsid w:val="00872BC0"/>
    <w:rsid w:val="00875A60"/>
    <w:rsid w:val="008812F3"/>
    <w:rsid w:val="00883DA8"/>
    <w:rsid w:val="00886EBA"/>
    <w:rsid w:val="00887020"/>
    <w:rsid w:val="00891BCF"/>
    <w:rsid w:val="008A10AF"/>
    <w:rsid w:val="008A13DA"/>
    <w:rsid w:val="008A2030"/>
    <w:rsid w:val="008A29F3"/>
    <w:rsid w:val="008A6116"/>
    <w:rsid w:val="008A7A3D"/>
    <w:rsid w:val="008C237A"/>
    <w:rsid w:val="008D1515"/>
    <w:rsid w:val="008D1D0E"/>
    <w:rsid w:val="008D3A51"/>
    <w:rsid w:val="008D3A8D"/>
    <w:rsid w:val="008D5E2F"/>
    <w:rsid w:val="008D6E1C"/>
    <w:rsid w:val="008E0E78"/>
    <w:rsid w:val="008E3AEC"/>
    <w:rsid w:val="008E48B3"/>
    <w:rsid w:val="008E4CD9"/>
    <w:rsid w:val="008E5850"/>
    <w:rsid w:val="008E6D3C"/>
    <w:rsid w:val="00900C78"/>
    <w:rsid w:val="0090313C"/>
    <w:rsid w:val="00903240"/>
    <w:rsid w:val="00911EE8"/>
    <w:rsid w:val="00914320"/>
    <w:rsid w:val="009143BE"/>
    <w:rsid w:val="00915A47"/>
    <w:rsid w:val="009273F7"/>
    <w:rsid w:val="00930312"/>
    <w:rsid w:val="009346A2"/>
    <w:rsid w:val="00936A98"/>
    <w:rsid w:val="0093724F"/>
    <w:rsid w:val="00937BEB"/>
    <w:rsid w:val="009431AC"/>
    <w:rsid w:val="009457E0"/>
    <w:rsid w:val="00955712"/>
    <w:rsid w:val="0096284A"/>
    <w:rsid w:val="00962F97"/>
    <w:rsid w:val="00965A32"/>
    <w:rsid w:val="009670F4"/>
    <w:rsid w:val="00970680"/>
    <w:rsid w:val="00971E73"/>
    <w:rsid w:val="00973815"/>
    <w:rsid w:val="00977AAB"/>
    <w:rsid w:val="00977DE6"/>
    <w:rsid w:val="00981A7A"/>
    <w:rsid w:val="00982F2E"/>
    <w:rsid w:val="00986991"/>
    <w:rsid w:val="00987F4F"/>
    <w:rsid w:val="0099000A"/>
    <w:rsid w:val="00990833"/>
    <w:rsid w:val="00995F7A"/>
    <w:rsid w:val="009A44B5"/>
    <w:rsid w:val="009C2767"/>
    <w:rsid w:val="009C4187"/>
    <w:rsid w:val="009D3363"/>
    <w:rsid w:val="009E5F75"/>
    <w:rsid w:val="009F2375"/>
    <w:rsid w:val="00A00319"/>
    <w:rsid w:val="00A05F88"/>
    <w:rsid w:val="00A13104"/>
    <w:rsid w:val="00A14B02"/>
    <w:rsid w:val="00A17BA0"/>
    <w:rsid w:val="00A214F3"/>
    <w:rsid w:val="00A2165E"/>
    <w:rsid w:val="00A222C2"/>
    <w:rsid w:val="00A225BD"/>
    <w:rsid w:val="00A23FD0"/>
    <w:rsid w:val="00A31F8D"/>
    <w:rsid w:val="00A326AD"/>
    <w:rsid w:val="00A32BF6"/>
    <w:rsid w:val="00A33385"/>
    <w:rsid w:val="00A3699C"/>
    <w:rsid w:val="00A43B6E"/>
    <w:rsid w:val="00A44151"/>
    <w:rsid w:val="00A503D2"/>
    <w:rsid w:val="00A53DCB"/>
    <w:rsid w:val="00A54CB7"/>
    <w:rsid w:val="00A70BCC"/>
    <w:rsid w:val="00A72EFF"/>
    <w:rsid w:val="00A8161E"/>
    <w:rsid w:val="00A9477E"/>
    <w:rsid w:val="00AA0DB6"/>
    <w:rsid w:val="00AA1C00"/>
    <w:rsid w:val="00AA277F"/>
    <w:rsid w:val="00AA52D9"/>
    <w:rsid w:val="00AA6268"/>
    <w:rsid w:val="00AB371B"/>
    <w:rsid w:val="00AC2FF5"/>
    <w:rsid w:val="00AC7D3C"/>
    <w:rsid w:val="00AD023D"/>
    <w:rsid w:val="00AD085E"/>
    <w:rsid w:val="00AD249C"/>
    <w:rsid w:val="00AD41B1"/>
    <w:rsid w:val="00AD5894"/>
    <w:rsid w:val="00AD6D76"/>
    <w:rsid w:val="00AE313D"/>
    <w:rsid w:val="00AE320D"/>
    <w:rsid w:val="00AF0E39"/>
    <w:rsid w:val="00AF158A"/>
    <w:rsid w:val="00AF5BEE"/>
    <w:rsid w:val="00AF5EEB"/>
    <w:rsid w:val="00B11CBF"/>
    <w:rsid w:val="00B14659"/>
    <w:rsid w:val="00B16348"/>
    <w:rsid w:val="00B204B5"/>
    <w:rsid w:val="00B20506"/>
    <w:rsid w:val="00B21AD0"/>
    <w:rsid w:val="00B22108"/>
    <w:rsid w:val="00B22955"/>
    <w:rsid w:val="00B24FFB"/>
    <w:rsid w:val="00B37634"/>
    <w:rsid w:val="00B37BAE"/>
    <w:rsid w:val="00B402A1"/>
    <w:rsid w:val="00B40EF3"/>
    <w:rsid w:val="00B42D51"/>
    <w:rsid w:val="00B436A4"/>
    <w:rsid w:val="00B43E79"/>
    <w:rsid w:val="00B45AFD"/>
    <w:rsid w:val="00B46326"/>
    <w:rsid w:val="00B46CEC"/>
    <w:rsid w:val="00B46E7C"/>
    <w:rsid w:val="00B50796"/>
    <w:rsid w:val="00B53007"/>
    <w:rsid w:val="00B534AB"/>
    <w:rsid w:val="00B53AB2"/>
    <w:rsid w:val="00B636D3"/>
    <w:rsid w:val="00B715CB"/>
    <w:rsid w:val="00B72160"/>
    <w:rsid w:val="00B74EE5"/>
    <w:rsid w:val="00B77D31"/>
    <w:rsid w:val="00B86D74"/>
    <w:rsid w:val="00B90485"/>
    <w:rsid w:val="00B96DE1"/>
    <w:rsid w:val="00BA4743"/>
    <w:rsid w:val="00BB639F"/>
    <w:rsid w:val="00BB7375"/>
    <w:rsid w:val="00BC01D5"/>
    <w:rsid w:val="00BC04EB"/>
    <w:rsid w:val="00BC1404"/>
    <w:rsid w:val="00BC16A9"/>
    <w:rsid w:val="00BC3B9E"/>
    <w:rsid w:val="00BC3D56"/>
    <w:rsid w:val="00BC4FB9"/>
    <w:rsid w:val="00BC764A"/>
    <w:rsid w:val="00BD1365"/>
    <w:rsid w:val="00BD138B"/>
    <w:rsid w:val="00BD7388"/>
    <w:rsid w:val="00BE39A9"/>
    <w:rsid w:val="00BE499D"/>
    <w:rsid w:val="00BE6E48"/>
    <w:rsid w:val="00BE764A"/>
    <w:rsid w:val="00BF2CA6"/>
    <w:rsid w:val="00BF441F"/>
    <w:rsid w:val="00BF68C3"/>
    <w:rsid w:val="00C170D2"/>
    <w:rsid w:val="00C27641"/>
    <w:rsid w:val="00C30F63"/>
    <w:rsid w:val="00C32F76"/>
    <w:rsid w:val="00C33606"/>
    <w:rsid w:val="00C42160"/>
    <w:rsid w:val="00C46A7A"/>
    <w:rsid w:val="00C47901"/>
    <w:rsid w:val="00C50DC5"/>
    <w:rsid w:val="00C512F0"/>
    <w:rsid w:val="00C53123"/>
    <w:rsid w:val="00C60942"/>
    <w:rsid w:val="00C757A3"/>
    <w:rsid w:val="00C80277"/>
    <w:rsid w:val="00C83565"/>
    <w:rsid w:val="00C85DD8"/>
    <w:rsid w:val="00C86950"/>
    <w:rsid w:val="00C9362B"/>
    <w:rsid w:val="00CA36F4"/>
    <w:rsid w:val="00CA5D9D"/>
    <w:rsid w:val="00CB39D0"/>
    <w:rsid w:val="00CB4187"/>
    <w:rsid w:val="00CB63CF"/>
    <w:rsid w:val="00CB7DCE"/>
    <w:rsid w:val="00CC1C1F"/>
    <w:rsid w:val="00CC1E74"/>
    <w:rsid w:val="00CC43E6"/>
    <w:rsid w:val="00CC4422"/>
    <w:rsid w:val="00CD076A"/>
    <w:rsid w:val="00CD1151"/>
    <w:rsid w:val="00CD1C41"/>
    <w:rsid w:val="00CD4CCF"/>
    <w:rsid w:val="00CF4D3B"/>
    <w:rsid w:val="00D0156F"/>
    <w:rsid w:val="00D01713"/>
    <w:rsid w:val="00D030FF"/>
    <w:rsid w:val="00D03834"/>
    <w:rsid w:val="00D05893"/>
    <w:rsid w:val="00D17E70"/>
    <w:rsid w:val="00D22EF1"/>
    <w:rsid w:val="00D2361E"/>
    <w:rsid w:val="00D249F2"/>
    <w:rsid w:val="00D24FE6"/>
    <w:rsid w:val="00D25954"/>
    <w:rsid w:val="00D26300"/>
    <w:rsid w:val="00D27B52"/>
    <w:rsid w:val="00D30575"/>
    <w:rsid w:val="00D3402A"/>
    <w:rsid w:val="00D34357"/>
    <w:rsid w:val="00D402D4"/>
    <w:rsid w:val="00D4079E"/>
    <w:rsid w:val="00D47039"/>
    <w:rsid w:val="00D55BDA"/>
    <w:rsid w:val="00D61CE9"/>
    <w:rsid w:val="00D6596C"/>
    <w:rsid w:val="00D74628"/>
    <w:rsid w:val="00D77D3B"/>
    <w:rsid w:val="00D81502"/>
    <w:rsid w:val="00D824BE"/>
    <w:rsid w:val="00D829D5"/>
    <w:rsid w:val="00D843EC"/>
    <w:rsid w:val="00D86250"/>
    <w:rsid w:val="00D86B44"/>
    <w:rsid w:val="00D975B6"/>
    <w:rsid w:val="00DA20A0"/>
    <w:rsid w:val="00DA6C5E"/>
    <w:rsid w:val="00DB7AEA"/>
    <w:rsid w:val="00DB7DBD"/>
    <w:rsid w:val="00DC6191"/>
    <w:rsid w:val="00DE2E87"/>
    <w:rsid w:val="00DE4361"/>
    <w:rsid w:val="00DE5791"/>
    <w:rsid w:val="00DE6437"/>
    <w:rsid w:val="00DF2785"/>
    <w:rsid w:val="00DF385B"/>
    <w:rsid w:val="00DF5FEA"/>
    <w:rsid w:val="00DF6EDA"/>
    <w:rsid w:val="00DF7ED8"/>
    <w:rsid w:val="00E01989"/>
    <w:rsid w:val="00E0645E"/>
    <w:rsid w:val="00E128BA"/>
    <w:rsid w:val="00E12C63"/>
    <w:rsid w:val="00E21AC6"/>
    <w:rsid w:val="00E32663"/>
    <w:rsid w:val="00E37451"/>
    <w:rsid w:val="00E52741"/>
    <w:rsid w:val="00E6783A"/>
    <w:rsid w:val="00E72039"/>
    <w:rsid w:val="00E72457"/>
    <w:rsid w:val="00E76370"/>
    <w:rsid w:val="00E77760"/>
    <w:rsid w:val="00E95480"/>
    <w:rsid w:val="00E95540"/>
    <w:rsid w:val="00E966E6"/>
    <w:rsid w:val="00EA0DE0"/>
    <w:rsid w:val="00EA41F3"/>
    <w:rsid w:val="00EA7B92"/>
    <w:rsid w:val="00EC006B"/>
    <w:rsid w:val="00EC0110"/>
    <w:rsid w:val="00EC2E4E"/>
    <w:rsid w:val="00EC7625"/>
    <w:rsid w:val="00ED036E"/>
    <w:rsid w:val="00ED2B2E"/>
    <w:rsid w:val="00ED2D4C"/>
    <w:rsid w:val="00ED2DFC"/>
    <w:rsid w:val="00ED2E2A"/>
    <w:rsid w:val="00ED3557"/>
    <w:rsid w:val="00ED7C44"/>
    <w:rsid w:val="00EE14F0"/>
    <w:rsid w:val="00EE1D00"/>
    <w:rsid w:val="00EE445D"/>
    <w:rsid w:val="00EE48F7"/>
    <w:rsid w:val="00EE4F52"/>
    <w:rsid w:val="00EE5350"/>
    <w:rsid w:val="00EF29AF"/>
    <w:rsid w:val="00F018E3"/>
    <w:rsid w:val="00F02D53"/>
    <w:rsid w:val="00F07232"/>
    <w:rsid w:val="00F13204"/>
    <w:rsid w:val="00F145A8"/>
    <w:rsid w:val="00F14839"/>
    <w:rsid w:val="00F215E6"/>
    <w:rsid w:val="00F255BE"/>
    <w:rsid w:val="00F25DDF"/>
    <w:rsid w:val="00F27BF6"/>
    <w:rsid w:val="00F31234"/>
    <w:rsid w:val="00F321B6"/>
    <w:rsid w:val="00F351D8"/>
    <w:rsid w:val="00F465E4"/>
    <w:rsid w:val="00F51E84"/>
    <w:rsid w:val="00F52A6C"/>
    <w:rsid w:val="00F55ECF"/>
    <w:rsid w:val="00F5695A"/>
    <w:rsid w:val="00F6186A"/>
    <w:rsid w:val="00F62102"/>
    <w:rsid w:val="00F63066"/>
    <w:rsid w:val="00F6505D"/>
    <w:rsid w:val="00F65F03"/>
    <w:rsid w:val="00F711FB"/>
    <w:rsid w:val="00F74E33"/>
    <w:rsid w:val="00F75D70"/>
    <w:rsid w:val="00F76328"/>
    <w:rsid w:val="00F80681"/>
    <w:rsid w:val="00F80748"/>
    <w:rsid w:val="00F83520"/>
    <w:rsid w:val="00FA0FC3"/>
    <w:rsid w:val="00FA313E"/>
    <w:rsid w:val="00FC099A"/>
    <w:rsid w:val="00FC1076"/>
    <w:rsid w:val="00FC262B"/>
    <w:rsid w:val="00FC399F"/>
    <w:rsid w:val="00FC4328"/>
    <w:rsid w:val="00FD0FDC"/>
    <w:rsid w:val="00FD2C57"/>
    <w:rsid w:val="00FD30B7"/>
    <w:rsid w:val="00FE6DB2"/>
    <w:rsid w:val="00FF086A"/>
    <w:rsid w:val="00FF37FF"/>
    <w:rsid w:val="00FF3BD1"/>
    <w:rsid w:val="00FF4176"/>
    <w:rsid w:val="00FF4EEF"/>
    <w:rsid w:val="00FF71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D97E6A3"/>
  <w15:docId w15:val="{C8020645-5915-4F38-88F1-A7148EDA5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7435"/>
    <w:rPr>
      <w:rFonts w:ascii="Bookman Old Style" w:eastAsia="Times New Roman" w:hAnsi="Bookman Old Style"/>
      <w:b/>
      <w:bCs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7874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87435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87435"/>
    <w:rPr>
      <w:rFonts w:ascii="Tahoma" w:eastAsia="Times New Roman" w:hAnsi="Tahoma" w:cs="Tahoma"/>
      <w:b/>
      <w:bCs/>
      <w:sz w:val="16"/>
      <w:szCs w:val="16"/>
    </w:rPr>
  </w:style>
  <w:style w:type="paragraph" w:customStyle="1" w:styleId="akti">
    <w:name w:val="akti"/>
    <w:basedOn w:val="Normal"/>
    <w:rsid w:val="000A6AF9"/>
    <w:pPr>
      <w:spacing w:before="100" w:beforeAutospacing="1" w:after="100" w:afterAutospacing="1"/>
    </w:pPr>
    <w:rPr>
      <w:rFonts w:ascii="Times New Roman" w:hAnsi="Times New Roman"/>
      <w:b w:val="0"/>
      <w:bCs w:val="0"/>
      <w:sz w:val="24"/>
    </w:rPr>
  </w:style>
  <w:style w:type="paragraph" w:styleId="Header">
    <w:name w:val="header"/>
    <w:basedOn w:val="Normal"/>
    <w:link w:val="Head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4D4E59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4D4E59"/>
    <w:rPr>
      <w:rFonts w:ascii="Bookman Old Style" w:eastAsia="Times New Roman" w:hAnsi="Bookman Old Style" w:cs="Times New Roman"/>
      <w:b/>
      <w:bCs/>
      <w:sz w:val="26"/>
      <w:szCs w:val="24"/>
    </w:rPr>
  </w:style>
  <w:style w:type="character" w:styleId="Hyperlink">
    <w:name w:val="Hyperlink"/>
    <w:unhideWhenUsed/>
    <w:rsid w:val="009D3363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D249F2"/>
    <w:pPr>
      <w:ind w:left="720"/>
    </w:pPr>
  </w:style>
  <w:style w:type="paragraph" w:customStyle="1" w:styleId="Default">
    <w:name w:val="Default"/>
    <w:rsid w:val="00EC7625"/>
    <w:pPr>
      <w:autoSpaceDE w:val="0"/>
      <w:autoSpaceDN w:val="0"/>
      <w:adjustRightInd w:val="0"/>
    </w:pPr>
    <w:rPr>
      <w:rFonts w:ascii="Bookman Old Style" w:eastAsiaTheme="minorHAnsi" w:hAnsi="Bookman Old Style" w:cs="Bookman Old Style"/>
      <w:color w:val="000000"/>
      <w:sz w:val="24"/>
      <w:szCs w:val="24"/>
      <w:lang w:val="sq-AL"/>
    </w:rPr>
  </w:style>
  <w:style w:type="paragraph" w:styleId="NoSpacing">
    <w:name w:val="No Spacing"/>
    <w:uiPriority w:val="1"/>
    <w:qFormat/>
    <w:rsid w:val="00576463"/>
    <w:rPr>
      <w:rFonts w:ascii="Times New Roman" w:eastAsia="Times New Roman" w:hAnsi="Times New Roman"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B40EF3"/>
    <w:rPr>
      <w:rFonts w:ascii="Bookman Old Style" w:eastAsia="Times New Roman" w:hAnsi="Bookman Old Style"/>
      <w:b/>
      <w:bCs/>
      <w:sz w:val="26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15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1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info@bujqesia.gov.al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ujqesia.gov.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66A497-52EB-4094-9893-6D27030B3D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942</Words>
  <Characters>5371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Eranda Mulla</dc:creator>
  <cp:lastModifiedBy>Mimoza Kita</cp:lastModifiedBy>
  <cp:revision>33</cp:revision>
  <cp:lastPrinted>2020-10-16T12:00:00Z</cp:lastPrinted>
  <dcterms:created xsi:type="dcterms:W3CDTF">2020-04-06T07:35:00Z</dcterms:created>
  <dcterms:modified xsi:type="dcterms:W3CDTF">2021-01-20T16:52:00Z</dcterms:modified>
</cp:coreProperties>
</file>