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12" w:rsidRPr="004F4CA8" w:rsidRDefault="006D1624" w:rsidP="003737DA">
      <w:pPr>
        <w:pStyle w:val="Heading1"/>
        <w:ind w:left="2160" w:hanging="2160"/>
        <w:rPr>
          <w:lang w:val="sq-AL"/>
        </w:rPr>
      </w:pPr>
      <w:bookmarkStart w:id="0" w:name="_Toc339852204"/>
      <w:r w:rsidRPr="004F4CA8">
        <w:rPr>
          <w:lang w:val="sq-AL"/>
        </w:rPr>
        <w:t>Aneksi</w:t>
      </w:r>
      <w:r w:rsidR="001F6A5E">
        <w:rPr>
          <w:lang w:val="sq-AL"/>
        </w:rPr>
        <w:t xml:space="preserve"> 5</w:t>
      </w:r>
      <w:r w:rsidR="00C00212" w:rsidRPr="004F4CA8">
        <w:rPr>
          <w:lang w:val="sq-AL"/>
        </w:rPr>
        <w:t>:</w:t>
      </w:r>
      <w:r w:rsidR="00C00212" w:rsidRPr="004F4CA8">
        <w:rPr>
          <w:lang w:val="sq-AL"/>
        </w:rPr>
        <w:tab/>
      </w:r>
      <w:bookmarkStart w:id="1" w:name="_GoBack"/>
      <w:bookmarkEnd w:id="1"/>
      <w:r w:rsidR="004F4CA8" w:rsidRPr="004F4CA8">
        <w:rPr>
          <w:lang w:val="sq-AL"/>
        </w:rPr>
        <w:t>Arsyet</w:t>
      </w:r>
      <w:r w:rsidRPr="004F4CA8">
        <w:rPr>
          <w:lang w:val="sq-AL"/>
        </w:rPr>
        <w:t xml:space="preserve"> e Skualifikimit</w:t>
      </w:r>
      <w:r w:rsidR="00C00212" w:rsidRPr="004F4CA8">
        <w:rPr>
          <w:lang w:val="sq-AL"/>
        </w:rPr>
        <w:t xml:space="preserve"> </w:t>
      </w:r>
      <w:r w:rsidRPr="004F4CA8">
        <w:rPr>
          <w:lang w:val="sq-AL"/>
        </w:rPr>
        <w:t>nga Pjes</w:t>
      </w:r>
      <w:r w:rsidR="004F4CA8" w:rsidRPr="004F4CA8">
        <w:rPr>
          <w:lang w:val="sq-AL"/>
        </w:rPr>
        <w:t>ë</w:t>
      </w:r>
      <w:r w:rsidRPr="004F4CA8">
        <w:rPr>
          <w:lang w:val="sq-AL"/>
        </w:rPr>
        <w:t>marrja n</w:t>
      </w:r>
      <w:r w:rsidR="004F4CA8" w:rsidRPr="004F4CA8">
        <w:rPr>
          <w:lang w:val="sq-AL"/>
        </w:rPr>
        <w:t>ë</w:t>
      </w:r>
      <w:r w:rsidR="00C00212" w:rsidRPr="004F4CA8">
        <w:rPr>
          <w:lang w:val="sq-AL"/>
        </w:rPr>
        <w:t xml:space="preserve"> </w:t>
      </w:r>
      <w:bookmarkEnd w:id="0"/>
      <w:r w:rsidRPr="004F4CA8">
        <w:rPr>
          <w:lang w:val="sq-AL"/>
        </w:rPr>
        <w:t xml:space="preserve">Thirrjen </w:t>
      </w:r>
      <w:r w:rsidR="004F4CA8" w:rsidRPr="004F4CA8">
        <w:rPr>
          <w:lang w:val="sq-AL"/>
        </w:rPr>
        <w:t>për</w:t>
      </w:r>
      <w:r w:rsidRPr="004F4CA8">
        <w:rPr>
          <w:lang w:val="sq-AL"/>
        </w:rPr>
        <w:t xml:space="preserve"> </w:t>
      </w:r>
      <w:r w:rsidR="00E85F8C">
        <w:rPr>
          <w:lang w:val="sq-AL"/>
        </w:rPr>
        <w:t>Dorëzimin e Aplikimeve</w:t>
      </w:r>
      <w:r w:rsidR="00C00212" w:rsidRPr="004F4CA8">
        <w:rPr>
          <w:lang w:val="sq-AL"/>
        </w:rPr>
        <w:t xml:space="preserve"> </w:t>
      </w:r>
    </w:p>
    <w:p w:rsidR="00C00212" w:rsidRPr="00DC009A" w:rsidRDefault="006D1624" w:rsidP="00C00212">
      <w:pPr>
        <w:spacing w:before="360"/>
        <w:rPr>
          <w:color w:val="000000"/>
          <w:lang w:val="sq-AL"/>
        </w:rPr>
      </w:pPr>
      <w:r w:rsidRPr="00DC009A">
        <w:rPr>
          <w:color w:val="000000"/>
          <w:lang w:val="sq-AL"/>
        </w:rPr>
        <w:t>Aplikuesit do t</w:t>
      </w:r>
      <w:r w:rsidR="004F4CA8" w:rsidRPr="00DC009A">
        <w:rPr>
          <w:color w:val="000000"/>
          <w:lang w:val="sq-AL"/>
        </w:rPr>
        <w:t>ë</w:t>
      </w:r>
      <w:r w:rsidRPr="00DC009A">
        <w:rPr>
          <w:color w:val="000000"/>
          <w:lang w:val="sq-AL"/>
        </w:rPr>
        <w:t xml:space="preserve"> p</w:t>
      </w:r>
      <w:r w:rsidR="004F4CA8" w:rsidRPr="00DC009A">
        <w:rPr>
          <w:color w:val="000000"/>
          <w:lang w:val="sq-AL"/>
        </w:rPr>
        <w:t>ë</w:t>
      </w:r>
      <w:r w:rsidRPr="00DC009A">
        <w:rPr>
          <w:color w:val="000000"/>
          <w:lang w:val="sq-AL"/>
        </w:rPr>
        <w:t>rjashtohen</w:t>
      </w:r>
      <w:r w:rsidR="00C00212" w:rsidRPr="00DC009A">
        <w:rPr>
          <w:color w:val="000000"/>
          <w:lang w:val="sq-AL"/>
        </w:rPr>
        <w:t xml:space="preserve"> </w:t>
      </w:r>
      <w:r w:rsidRPr="00DC009A">
        <w:rPr>
          <w:color w:val="000000"/>
          <w:lang w:val="sq-AL"/>
        </w:rPr>
        <w:t>nga pjes</w:t>
      </w:r>
      <w:r w:rsidR="004F4CA8" w:rsidRPr="00DC009A">
        <w:rPr>
          <w:color w:val="000000"/>
          <w:lang w:val="sq-AL"/>
        </w:rPr>
        <w:t>ë</w:t>
      </w:r>
      <w:r w:rsidRPr="00DC009A">
        <w:rPr>
          <w:color w:val="000000"/>
          <w:lang w:val="sq-AL"/>
        </w:rPr>
        <w:t>marrja</w:t>
      </w:r>
      <w:r w:rsidR="00C00212" w:rsidRPr="00DC009A">
        <w:rPr>
          <w:color w:val="000000"/>
          <w:lang w:val="sq-AL"/>
        </w:rPr>
        <w:t xml:space="preserve"> </w:t>
      </w:r>
      <w:r w:rsidRPr="00DC009A">
        <w:rPr>
          <w:color w:val="000000"/>
          <w:lang w:val="sq-AL"/>
        </w:rPr>
        <w:t>n</w:t>
      </w:r>
      <w:r w:rsidR="004F4CA8" w:rsidRPr="00DC009A">
        <w:rPr>
          <w:color w:val="000000"/>
          <w:lang w:val="sq-AL"/>
        </w:rPr>
        <w:t>ë</w:t>
      </w:r>
      <w:r w:rsidRPr="00DC009A">
        <w:rPr>
          <w:color w:val="000000"/>
          <w:lang w:val="sq-AL"/>
        </w:rPr>
        <w:t xml:space="preserve"> k</w:t>
      </w:r>
      <w:r w:rsidR="004F4CA8" w:rsidRPr="00DC009A">
        <w:rPr>
          <w:color w:val="000000"/>
          <w:lang w:val="sq-AL"/>
        </w:rPr>
        <w:t>ë</w:t>
      </w:r>
      <w:r w:rsidRPr="00DC009A">
        <w:rPr>
          <w:color w:val="000000"/>
          <w:lang w:val="sq-AL"/>
        </w:rPr>
        <w:t>t</w:t>
      </w:r>
      <w:r w:rsidR="004F4CA8" w:rsidRPr="00DC009A">
        <w:rPr>
          <w:color w:val="000000"/>
          <w:lang w:val="sq-AL"/>
        </w:rPr>
        <w:t>ë</w:t>
      </w:r>
      <w:r w:rsidRPr="00DC009A">
        <w:rPr>
          <w:color w:val="000000"/>
          <w:lang w:val="sq-AL"/>
        </w:rPr>
        <w:t xml:space="preserve"> thirrje p</w:t>
      </w:r>
      <w:r w:rsidR="004F4CA8" w:rsidRPr="00DC009A">
        <w:rPr>
          <w:color w:val="000000"/>
          <w:lang w:val="sq-AL"/>
        </w:rPr>
        <w:t>ë</w:t>
      </w:r>
      <w:r w:rsidRPr="00DC009A">
        <w:rPr>
          <w:color w:val="000000"/>
          <w:lang w:val="sq-AL"/>
        </w:rPr>
        <w:t xml:space="preserve">r </w:t>
      </w:r>
      <w:r w:rsidR="00E85F8C">
        <w:rPr>
          <w:color w:val="000000"/>
          <w:lang w:val="sq-AL"/>
        </w:rPr>
        <w:t>dorëzimin</w:t>
      </w:r>
      <w:r w:rsidRPr="00DC009A">
        <w:rPr>
          <w:color w:val="000000"/>
          <w:lang w:val="sq-AL"/>
        </w:rPr>
        <w:t xml:space="preserve"> e </w:t>
      </w:r>
      <w:r w:rsidR="00E85F8C">
        <w:rPr>
          <w:color w:val="000000"/>
          <w:lang w:val="sq-AL"/>
        </w:rPr>
        <w:t>aplikimeve</w:t>
      </w:r>
      <w:r w:rsidRPr="00DC009A">
        <w:rPr>
          <w:color w:val="000000"/>
          <w:lang w:val="sq-AL"/>
        </w:rPr>
        <w:t xml:space="preserve"> n</w:t>
      </w:r>
      <w:r w:rsidR="004F4CA8" w:rsidRPr="00DC009A">
        <w:rPr>
          <w:color w:val="000000"/>
          <w:lang w:val="sq-AL"/>
        </w:rPr>
        <w:t>ë</w:t>
      </w:r>
      <w:r w:rsidRPr="00DC009A">
        <w:rPr>
          <w:color w:val="000000"/>
          <w:lang w:val="sq-AL"/>
        </w:rPr>
        <w:t>se</w:t>
      </w:r>
      <w:r w:rsidR="00C00212" w:rsidRPr="00DC009A">
        <w:rPr>
          <w:color w:val="000000"/>
          <w:lang w:val="sq-AL"/>
        </w:rPr>
        <w:t>:</w:t>
      </w:r>
    </w:p>
    <w:p w:rsidR="00C00212" w:rsidRPr="004F4CA8" w:rsidRDefault="00C00212" w:rsidP="00C00212">
      <w:pPr>
        <w:rPr>
          <w:color w:val="000000"/>
          <w:lang w:val="sq-AL"/>
        </w:rPr>
      </w:pPr>
      <w:r w:rsidRPr="00DC009A">
        <w:rPr>
          <w:color w:val="000000"/>
          <w:lang w:val="sq-AL"/>
        </w:rPr>
        <w:t>a) </w:t>
      </w:r>
      <w:r w:rsidR="00A80656" w:rsidRPr="00DC009A">
        <w:rPr>
          <w:color w:val="000000"/>
          <w:lang w:val="sq-AL"/>
        </w:rPr>
        <w:t>jan</w:t>
      </w:r>
      <w:r w:rsidR="004F4CA8" w:rsidRPr="00DC009A">
        <w:rPr>
          <w:color w:val="000000"/>
          <w:lang w:val="sq-AL"/>
        </w:rPr>
        <w:t>ë</w:t>
      </w:r>
      <w:r w:rsidR="00A80656" w:rsidRPr="00DC009A">
        <w:rPr>
          <w:color w:val="000000"/>
          <w:lang w:val="sq-AL"/>
        </w:rPr>
        <w:t xml:space="preserve"> t</w:t>
      </w:r>
      <w:r w:rsidR="004F4CA8" w:rsidRPr="00DC009A">
        <w:rPr>
          <w:color w:val="000000"/>
          <w:lang w:val="sq-AL"/>
        </w:rPr>
        <w:t>ë</w:t>
      </w:r>
      <w:r w:rsidR="00A80656" w:rsidRPr="00DC009A">
        <w:rPr>
          <w:color w:val="000000"/>
          <w:lang w:val="sq-AL"/>
        </w:rPr>
        <w:t xml:space="preserve"> falimentuar</w:t>
      </w:r>
      <w:r w:rsidRPr="00DC009A">
        <w:rPr>
          <w:color w:val="000000"/>
          <w:lang w:val="sq-AL"/>
        </w:rPr>
        <w:t xml:space="preserve"> </w:t>
      </w:r>
      <w:r w:rsidR="009C5A57" w:rsidRPr="00DC009A">
        <w:rPr>
          <w:color w:val="000000"/>
          <w:lang w:val="sq-AL"/>
        </w:rPr>
        <w:t>ose</w:t>
      </w:r>
      <w:r w:rsidRPr="00DC009A">
        <w:rPr>
          <w:color w:val="000000"/>
          <w:lang w:val="sq-AL"/>
        </w:rPr>
        <w:t xml:space="preserve"> </w:t>
      </w:r>
      <w:r w:rsidR="003B360E" w:rsidRPr="00DC009A">
        <w:rPr>
          <w:color w:val="000000"/>
          <w:lang w:val="sq-AL"/>
        </w:rPr>
        <w:t>në</w:t>
      </w:r>
      <w:r w:rsidR="009C5A57" w:rsidRPr="00DC009A">
        <w:rPr>
          <w:color w:val="000000"/>
          <w:lang w:val="sq-AL"/>
        </w:rPr>
        <w:t xml:space="preserve"> proces</w:t>
      </w:r>
      <w:r w:rsidR="003B360E" w:rsidRPr="00DC009A">
        <w:rPr>
          <w:color w:val="000000"/>
          <w:lang w:val="sq-AL"/>
        </w:rPr>
        <w:t xml:space="preserve"> likuidim</w:t>
      </w:r>
      <w:r w:rsidR="00496AC6">
        <w:rPr>
          <w:color w:val="000000"/>
          <w:lang w:val="sq-AL"/>
        </w:rPr>
        <w:t>i</w:t>
      </w:r>
      <w:r w:rsidRPr="00DC009A">
        <w:rPr>
          <w:color w:val="000000"/>
          <w:lang w:val="sq-AL"/>
        </w:rPr>
        <w:t xml:space="preserve">, </w:t>
      </w:r>
      <w:r w:rsidR="009C5A57" w:rsidRPr="00DC009A">
        <w:rPr>
          <w:color w:val="000000"/>
          <w:lang w:val="sq-AL"/>
        </w:rPr>
        <w:t xml:space="preserve">nëse aktiviteti i tyre është duke u </w:t>
      </w:r>
      <w:r w:rsidR="00A80656" w:rsidRPr="00DC009A">
        <w:rPr>
          <w:color w:val="000000"/>
          <w:lang w:val="sq-AL"/>
        </w:rPr>
        <w:t>administr</w:t>
      </w:r>
      <w:r w:rsidR="009C5A57" w:rsidRPr="00DC009A">
        <w:rPr>
          <w:color w:val="000000"/>
          <w:lang w:val="sq-AL"/>
        </w:rPr>
        <w:t>uar</w:t>
      </w:r>
      <w:r w:rsidRPr="00DC009A">
        <w:rPr>
          <w:color w:val="000000"/>
          <w:lang w:val="sq-AL"/>
        </w:rPr>
        <w:t xml:space="preserve"> </w:t>
      </w:r>
      <w:r w:rsidR="00A80656" w:rsidRPr="00DC009A">
        <w:rPr>
          <w:color w:val="000000"/>
          <w:lang w:val="sq-AL"/>
        </w:rPr>
        <w:t>nga gjykata</w:t>
      </w:r>
      <w:r w:rsidRPr="00DC009A">
        <w:rPr>
          <w:color w:val="000000"/>
          <w:lang w:val="sq-AL"/>
        </w:rPr>
        <w:t xml:space="preserve">, </w:t>
      </w:r>
      <w:r w:rsidR="00496AC6">
        <w:rPr>
          <w:color w:val="000000"/>
          <w:lang w:val="sq-AL"/>
        </w:rPr>
        <w:t xml:space="preserve">nëse </w:t>
      </w:r>
      <w:r w:rsidR="00A80656" w:rsidRPr="00DC009A">
        <w:rPr>
          <w:color w:val="000000"/>
          <w:lang w:val="sq-AL"/>
        </w:rPr>
        <w:t>kan</w:t>
      </w:r>
      <w:r w:rsidR="004F4CA8" w:rsidRPr="00DC009A">
        <w:rPr>
          <w:color w:val="000000"/>
          <w:lang w:val="sq-AL"/>
        </w:rPr>
        <w:t>ë</w:t>
      </w:r>
      <w:r w:rsidR="00A80656" w:rsidRPr="00DC009A">
        <w:rPr>
          <w:color w:val="000000"/>
          <w:lang w:val="sq-AL"/>
        </w:rPr>
        <w:t xml:space="preserve"> hyr</w:t>
      </w:r>
      <w:r w:rsidR="004F4CA8" w:rsidRPr="00DC009A">
        <w:rPr>
          <w:color w:val="000000"/>
          <w:lang w:val="sq-AL"/>
        </w:rPr>
        <w:t>ë</w:t>
      </w:r>
      <w:r w:rsidR="00A80656" w:rsidRPr="00DC009A">
        <w:rPr>
          <w:color w:val="000000"/>
          <w:lang w:val="sq-AL"/>
        </w:rPr>
        <w:t xml:space="preserve"> n</w:t>
      </w:r>
      <w:r w:rsidR="004F4CA8" w:rsidRPr="00DC009A">
        <w:rPr>
          <w:color w:val="000000"/>
          <w:lang w:val="sq-AL"/>
        </w:rPr>
        <w:t xml:space="preserve">ë </w:t>
      </w:r>
      <w:r w:rsidR="00A80656" w:rsidRPr="00DC009A">
        <w:rPr>
          <w:color w:val="000000"/>
          <w:lang w:val="sq-AL"/>
        </w:rPr>
        <w:t>nj</w:t>
      </w:r>
      <w:r w:rsidR="004F4CA8" w:rsidRPr="00DC009A">
        <w:rPr>
          <w:color w:val="000000"/>
          <w:lang w:val="sq-AL"/>
        </w:rPr>
        <w:t>ë</w:t>
      </w:r>
      <w:r w:rsidR="00A80656" w:rsidRPr="00DC009A">
        <w:rPr>
          <w:color w:val="000000"/>
          <w:lang w:val="sq-AL"/>
        </w:rPr>
        <w:t xml:space="preserve"> marr</w:t>
      </w:r>
      <w:r w:rsidR="004F4CA8" w:rsidRPr="00DC009A">
        <w:rPr>
          <w:color w:val="000000"/>
          <w:lang w:val="sq-AL"/>
        </w:rPr>
        <w:t>ë</w:t>
      </w:r>
      <w:r w:rsidR="00A80656" w:rsidRPr="00DC009A">
        <w:rPr>
          <w:color w:val="000000"/>
          <w:lang w:val="sq-AL"/>
        </w:rPr>
        <w:t>veshje me kredituesit</w:t>
      </w:r>
      <w:r w:rsidRPr="00DC009A">
        <w:rPr>
          <w:color w:val="000000"/>
          <w:lang w:val="sq-AL"/>
        </w:rPr>
        <w:t xml:space="preserve">, </w:t>
      </w:r>
      <w:r w:rsidR="00496AC6">
        <w:rPr>
          <w:color w:val="000000"/>
          <w:lang w:val="sq-AL"/>
        </w:rPr>
        <w:t xml:space="preserve">nëse </w:t>
      </w:r>
      <w:r w:rsidR="00A80656" w:rsidRPr="00DC009A">
        <w:rPr>
          <w:color w:val="000000"/>
          <w:lang w:val="sq-AL"/>
        </w:rPr>
        <w:t>kan</w:t>
      </w:r>
      <w:r w:rsidR="004F4CA8" w:rsidRPr="00DC009A">
        <w:rPr>
          <w:color w:val="000000"/>
          <w:lang w:val="sq-AL"/>
        </w:rPr>
        <w:t>ë</w:t>
      </w:r>
      <w:r w:rsidR="00A80656" w:rsidRPr="00DC009A">
        <w:rPr>
          <w:color w:val="000000"/>
          <w:lang w:val="sq-AL"/>
        </w:rPr>
        <w:t xml:space="preserve"> pezulluar veprimtarit</w:t>
      </w:r>
      <w:r w:rsidR="004F4CA8" w:rsidRPr="00DC009A">
        <w:rPr>
          <w:color w:val="000000"/>
          <w:lang w:val="sq-AL"/>
        </w:rPr>
        <w:t>ë</w:t>
      </w:r>
      <w:r w:rsidR="00A80656" w:rsidRPr="00DC009A">
        <w:rPr>
          <w:color w:val="000000"/>
          <w:lang w:val="sq-AL"/>
        </w:rPr>
        <w:t xml:space="preserve"> </w:t>
      </w:r>
      <w:r w:rsidR="009C5A57" w:rsidRPr="00DC009A">
        <w:rPr>
          <w:color w:val="000000"/>
          <w:lang w:val="sq-AL"/>
        </w:rPr>
        <w:t>ekonomike</w:t>
      </w:r>
      <w:r w:rsidR="00A80656" w:rsidRPr="00DC009A">
        <w:rPr>
          <w:color w:val="000000"/>
          <w:lang w:val="sq-AL"/>
        </w:rPr>
        <w:t xml:space="preserve">, </w:t>
      </w:r>
      <w:r w:rsidR="00496AC6">
        <w:rPr>
          <w:color w:val="000000"/>
          <w:lang w:val="sq-AL"/>
        </w:rPr>
        <w:t xml:space="preserve">nëse </w:t>
      </w:r>
      <w:r w:rsidR="009C5A57" w:rsidRPr="00DC009A">
        <w:rPr>
          <w:color w:val="000000"/>
          <w:lang w:val="sq-AL"/>
        </w:rPr>
        <w:t>janë në proces gjyqësor lidhur me të tilla çështje</w:t>
      </w:r>
      <w:r w:rsidRPr="00DC009A">
        <w:rPr>
          <w:color w:val="000000"/>
          <w:lang w:val="sq-AL"/>
        </w:rPr>
        <w:t xml:space="preserve">, </w:t>
      </w:r>
      <w:r w:rsidR="004F4CA8" w:rsidRPr="00DC009A">
        <w:rPr>
          <w:color w:val="000000"/>
          <w:lang w:val="sq-AL"/>
        </w:rPr>
        <w:t xml:space="preserve">ose </w:t>
      </w:r>
      <w:r w:rsidR="00496AC6">
        <w:rPr>
          <w:color w:val="000000"/>
          <w:lang w:val="sq-AL"/>
        </w:rPr>
        <w:t xml:space="preserve">nëse </w:t>
      </w:r>
      <w:r w:rsidR="004F4CA8" w:rsidRPr="00DC009A">
        <w:rPr>
          <w:color w:val="000000"/>
          <w:lang w:val="sq-AL"/>
        </w:rPr>
        <w:t>janë në ç</w:t>
      </w:r>
      <w:r w:rsidR="00A80656" w:rsidRPr="00DC009A">
        <w:rPr>
          <w:color w:val="000000"/>
          <w:lang w:val="sq-AL"/>
        </w:rPr>
        <w:t>do situat</w:t>
      </w:r>
      <w:r w:rsidR="004F4CA8" w:rsidRPr="00DC009A">
        <w:rPr>
          <w:color w:val="000000"/>
          <w:lang w:val="sq-AL"/>
        </w:rPr>
        <w:t>ë</w:t>
      </w:r>
      <w:r w:rsidR="00A80656" w:rsidRPr="00DC009A">
        <w:rPr>
          <w:color w:val="000000"/>
          <w:lang w:val="sq-AL"/>
        </w:rPr>
        <w:t xml:space="preserve"> tjet</w:t>
      </w:r>
      <w:r w:rsidR="004F4CA8" w:rsidRPr="00DC009A">
        <w:rPr>
          <w:color w:val="000000"/>
          <w:lang w:val="sq-AL"/>
        </w:rPr>
        <w:t>ë</w:t>
      </w:r>
      <w:r w:rsidR="00A80656" w:rsidRPr="00DC009A">
        <w:rPr>
          <w:color w:val="000000"/>
          <w:lang w:val="sq-AL"/>
        </w:rPr>
        <w:t>r t</w:t>
      </w:r>
      <w:r w:rsidR="004F4CA8" w:rsidRPr="00DC009A">
        <w:rPr>
          <w:color w:val="000000"/>
          <w:lang w:val="sq-AL"/>
        </w:rPr>
        <w:t>ë</w:t>
      </w:r>
      <w:r w:rsidR="00A80656" w:rsidRPr="00DC009A">
        <w:rPr>
          <w:color w:val="000000"/>
          <w:lang w:val="sq-AL"/>
        </w:rPr>
        <w:t xml:space="preserve"> </w:t>
      </w:r>
      <w:r w:rsidR="009C5A57" w:rsidRPr="00DC009A">
        <w:rPr>
          <w:color w:val="000000"/>
          <w:lang w:val="sq-AL"/>
        </w:rPr>
        <w:t>përafërt</w:t>
      </w:r>
      <w:r w:rsidRPr="00DC009A">
        <w:rPr>
          <w:color w:val="000000"/>
          <w:lang w:val="sq-AL"/>
        </w:rPr>
        <w:t xml:space="preserve"> </w:t>
      </w:r>
      <w:r w:rsidR="00A80656" w:rsidRPr="00DC009A">
        <w:rPr>
          <w:color w:val="000000"/>
          <w:lang w:val="sq-AL"/>
        </w:rPr>
        <w:t>si pasoj</w:t>
      </w:r>
      <w:r w:rsidR="004F4CA8" w:rsidRPr="00DC009A">
        <w:rPr>
          <w:color w:val="000000"/>
          <w:lang w:val="sq-AL"/>
        </w:rPr>
        <w:t xml:space="preserve">ë </w:t>
      </w:r>
      <w:r w:rsidR="00A80656" w:rsidRPr="00DC009A">
        <w:rPr>
          <w:color w:val="000000"/>
          <w:lang w:val="sq-AL"/>
        </w:rPr>
        <w:t>e nj</w:t>
      </w:r>
      <w:r w:rsidR="004F4CA8" w:rsidRPr="00DC009A">
        <w:rPr>
          <w:color w:val="000000"/>
          <w:lang w:val="sq-AL"/>
        </w:rPr>
        <w:t>ë</w:t>
      </w:r>
      <w:r w:rsidR="00A80656" w:rsidRPr="00DC009A">
        <w:rPr>
          <w:color w:val="000000"/>
          <w:lang w:val="sq-AL"/>
        </w:rPr>
        <w:t xml:space="preserve"> procedure t</w:t>
      </w:r>
      <w:r w:rsidR="004F4CA8" w:rsidRPr="00DC009A">
        <w:rPr>
          <w:color w:val="000000"/>
          <w:lang w:val="sq-AL"/>
        </w:rPr>
        <w:t>ë</w:t>
      </w:r>
      <w:r w:rsidR="00A80656" w:rsidRPr="00DC009A">
        <w:rPr>
          <w:color w:val="000000"/>
          <w:lang w:val="sq-AL"/>
        </w:rPr>
        <w:t xml:space="preserve"> ngjashme</w:t>
      </w:r>
      <w:r w:rsidRPr="00DC009A">
        <w:rPr>
          <w:color w:val="000000"/>
          <w:lang w:val="sq-AL"/>
        </w:rPr>
        <w:t xml:space="preserve"> </w:t>
      </w:r>
      <w:r w:rsidR="00496AC6">
        <w:rPr>
          <w:color w:val="000000"/>
          <w:lang w:val="sq-AL"/>
        </w:rPr>
        <w:t>lidhur me</w:t>
      </w:r>
      <w:r w:rsidR="00A80656" w:rsidRPr="00DC009A">
        <w:rPr>
          <w:color w:val="000000"/>
          <w:lang w:val="sq-AL"/>
        </w:rPr>
        <w:t xml:space="preserve"> t</w:t>
      </w:r>
      <w:r w:rsidR="004F4CA8" w:rsidRPr="00DC009A">
        <w:rPr>
          <w:color w:val="000000"/>
          <w:lang w:val="sq-AL"/>
        </w:rPr>
        <w:t>ë</w:t>
      </w:r>
      <w:r w:rsidR="00A80656" w:rsidRPr="00DC009A">
        <w:rPr>
          <w:color w:val="000000"/>
          <w:lang w:val="sq-AL"/>
        </w:rPr>
        <w:t xml:space="preserve"> cilat ka dispozita</w:t>
      </w:r>
      <w:r w:rsidRPr="00DC009A">
        <w:rPr>
          <w:color w:val="000000"/>
          <w:lang w:val="sq-AL"/>
        </w:rPr>
        <w:t xml:space="preserve"> </w:t>
      </w:r>
      <w:r w:rsidR="00A80656" w:rsidRPr="00DC009A">
        <w:rPr>
          <w:color w:val="000000"/>
          <w:lang w:val="sq-AL"/>
        </w:rPr>
        <w:t>n</w:t>
      </w:r>
      <w:r w:rsidR="004F4CA8" w:rsidRPr="00DC009A">
        <w:rPr>
          <w:color w:val="000000"/>
          <w:lang w:val="sq-AL"/>
        </w:rPr>
        <w:t>ë</w:t>
      </w:r>
      <w:r w:rsidR="00A80656" w:rsidRPr="00DC009A">
        <w:rPr>
          <w:color w:val="000000"/>
          <w:lang w:val="sq-AL"/>
        </w:rPr>
        <w:t xml:space="preserve"> rregulloret dhe legjislacionin komb</w:t>
      </w:r>
      <w:r w:rsidR="004F4CA8" w:rsidRPr="00DC009A">
        <w:rPr>
          <w:color w:val="000000"/>
          <w:lang w:val="sq-AL"/>
        </w:rPr>
        <w:t>ë</w:t>
      </w:r>
      <w:r w:rsidR="00A80656" w:rsidRPr="00DC009A">
        <w:rPr>
          <w:color w:val="000000"/>
          <w:lang w:val="sq-AL"/>
        </w:rPr>
        <w:t>tar</w:t>
      </w:r>
      <w:r w:rsidRPr="00DC009A">
        <w:rPr>
          <w:color w:val="000000"/>
          <w:lang w:val="sq-AL"/>
        </w:rPr>
        <w:t>;</w:t>
      </w:r>
    </w:p>
    <w:p w:rsidR="00C00212" w:rsidRPr="004F4CA8" w:rsidRDefault="00C00212" w:rsidP="00C00212">
      <w:pPr>
        <w:rPr>
          <w:color w:val="000000"/>
          <w:lang w:val="sq-AL"/>
        </w:rPr>
      </w:pPr>
      <w:r w:rsidRPr="004F4CA8">
        <w:rPr>
          <w:color w:val="000000"/>
          <w:lang w:val="sq-AL"/>
        </w:rPr>
        <w:t>b) </w:t>
      </w:r>
      <w:r w:rsidR="00A80656" w:rsidRPr="004F4CA8">
        <w:rPr>
          <w:color w:val="000000"/>
          <w:lang w:val="sq-AL"/>
        </w:rPr>
        <w:t>jan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d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>nuar</w:t>
      </w:r>
      <w:r w:rsidRPr="004F4CA8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p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r </w:t>
      </w:r>
      <w:r w:rsidR="009C5A57">
        <w:rPr>
          <w:color w:val="000000"/>
          <w:lang w:val="sq-AL"/>
        </w:rPr>
        <w:t>një kundërvajtje</w:t>
      </w:r>
      <w:r w:rsidR="00A80656" w:rsidRPr="004F4CA8">
        <w:rPr>
          <w:color w:val="000000"/>
          <w:lang w:val="sq-AL"/>
        </w:rPr>
        <w:t xml:space="preserve"> lidhur me sjelljen </w:t>
      </w:r>
      <w:r w:rsidR="009C5A57">
        <w:rPr>
          <w:color w:val="000000"/>
          <w:lang w:val="sq-AL"/>
        </w:rPr>
        <w:t xml:space="preserve">e tyre </w:t>
      </w:r>
      <w:r w:rsidR="00A80656" w:rsidRPr="004F4CA8">
        <w:rPr>
          <w:color w:val="000000"/>
          <w:lang w:val="sq-AL"/>
        </w:rPr>
        <w:t>profesionale</w:t>
      </w:r>
      <w:r w:rsidRPr="004F4CA8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nga nj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vendim</w:t>
      </w:r>
      <w:r w:rsidRPr="004F4CA8">
        <w:rPr>
          <w:color w:val="000000"/>
          <w:lang w:val="sq-AL"/>
        </w:rPr>
        <w:t xml:space="preserve"> </w:t>
      </w:r>
      <w:r w:rsidR="00E85F8C">
        <w:rPr>
          <w:color w:val="000000"/>
          <w:lang w:val="sq-AL"/>
        </w:rPr>
        <w:t>gjyqësor</w:t>
      </w:r>
      <w:r w:rsidR="00B56085">
        <w:rPr>
          <w:color w:val="000000"/>
          <w:lang w:val="sq-AL"/>
        </w:rPr>
        <w:t xml:space="preserve"> i</w:t>
      </w:r>
      <w:r w:rsidR="00E26193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form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>s s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prer</w:t>
      </w:r>
      <w:r w:rsidR="004F4CA8" w:rsidRPr="004F4CA8">
        <w:rPr>
          <w:color w:val="000000"/>
          <w:lang w:val="sq-AL"/>
        </w:rPr>
        <w:t>ë</w:t>
      </w:r>
      <w:r w:rsidR="004F4CA8">
        <w:rPr>
          <w:color w:val="000000"/>
          <w:lang w:val="sq-AL"/>
        </w:rPr>
        <w:t>; (d.m.th</w:t>
      </w:r>
      <w:r w:rsidRPr="004F4CA8">
        <w:rPr>
          <w:color w:val="000000"/>
          <w:lang w:val="sq-AL"/>
        </w:rPr>
        <w:t xml:space="preserve">. </w:t>
      </w:r>
      <w:r w:rsidR="00A80656" w:rsidRPr="004F4CA8">
        <w:rPr>
          <w:color w:val="000000"/>
          <w:lang w:val="sq-AL"/>
        </w:rPr>
        <w:t>ndaj s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cilit nuk mund te apelohet</w:t>
      </w:r>
      <w:r w:rsidRPr="004F4CA8">
        <w:rPr>
          <w:color w:val="000000"/>
          <w:lang w:val="sq-AL"/>
        </w:rPr>
        <w:t>);</w:t>
      </w:r>
    </w:p>
    <w:p w:rsidR="00C00212" w:rsidRPr="004F4CA8" w:rsidRDefault="00C00212" w:rsidP="00C00212">
      <w:pPr>
        <w:rPr>
          <w:color w:val="000000"/>
          <w:lang w:val="sq-AL"/>
        </w:rPr>
      </w:pPr>
      <w:r w:rsidRPr="004F4CA8">
        <w:rPr>
          <w:color w:val="000000"/>
          <w:lang w:val="sq-AL"/>
        </w:rPr>
        <w:t>c) </w:t>
      </w:r>
      <w:r w:rsidR="00D94B0D">
        <w:rPr>
          <w:color w:val="000000"/>
          <w:lang w:val="sq-AL"/>
        </w:rPr>
        <w:t>Autoriteti</w:t>
      </w:r>
      <w:r w:rsidR="00D94B0D" w:rsidRPr="004F4CA8">
        <w:rPr>
          <w:color w:val="000000"/>
          <w:lang w:val="sq-AL"/>
        </w:rPr>
        <w:t xml:space="preserve"> Kontraktues</w:t>
      </w:r>
      <w:r w:rsidR="00B56085">
        <w:rPr>
          <w:color w:val="000000"/>
          <w:lang w:val="sq-AL"/>
        </w:rPr>
        <w:t>,</w:t>
      </w:r>
      <w:r w:rsidR="00D94B0D" w:rsidRPr="004F4CA8">
        <w:rPr>
          <w:color w:val="000000"/>
          <w:lang w:val="sq-AL"/>
        </w:rPr>
        <w:t xml:space="preserve"> </w:t>
      </w:r>
      <w:r w:rsidR="00B56085">
        <w:rPr>
          <w:color w:val="000000"/>
          <w:lang w:val="sq-AL"/>
        </w:rPr>
        <w:t>pavarësisht nga mënyra,</w:t>
      </w:r>
      <w:r w:rsidR="00B56085" w:rsidRPr="004F4CA8">
        <w:rPr>
          <w:color w:val="000000"/>
          <w:lang w:val="sq-AL"/>
        </w:rPr>
        <w:t xml:space="preserve"> </w:t>
      </w:r>
      <w:r w:rsidR="00D94B0D" w:rsidRPr="004F4CA8">
        <w:rPr>
          <w:color w:val="000000"/>
          <w:lang w:val="sq-AL"/>
        </w:rPr>
        <w:t>vë</w:t>
      </w:r>
      <w:r w:rsidR="00D94B0D">
        <w:rPr>
          <w:color w:val="000000"/>
          <w:lang w:val="sq-AL"/>
        </w:rPr>
        <w:t>rteton</w:t>
      </w:r>
      <w:r w:rsidR="00D94B0D" w:rsidRPr="004F4CA8">
        <w:rPr>
          <w:color w:val="000000"/>
          <w:lang w:val="sq-AL"/>
        </w:rPr>
        <w:t xml:space="preserve"> </w:t>
      </w:r>
      <w:r w:rsidR="00D94B0D">
        <w:rPr>
          <w:color w:val="000000"/>
          <w:lang w:val="sq-AL"/>
        </w:rPr>
        <w:t xml:space="preserve">në </w:t>
      </w:r>
      <w:r w:rsidR="00D94B0D" w:rsidRPr="004F4CA8">
        <w:rPr>
          <w:color w:val="000000"/>
          <w:lang w:val="sq-AL"/>
        </w:rPr>
        <w:t>mënyre të</w:t>
      </w:r>
      <w:r w:rsidR="00D94B0D">
        <w:rPr>
          <w:color w:val="000000"/>
          <w:lang w:val="sq-AL"/>
        </w:rPr>
        <w:t xml:space="preserve"> justifikueshme</w:t>
      </w:r>
      <w:r w:rsidR="00D94B0D" w:rsidRPr="004F4CA8">
        <w:rPr>
          <w:color w:val="000000"/>
          <w:lang w:val="sq-AL"/>
        </w:rPr>
        <w:t xml:space="preserve"> </w:t>
      </w:r>
      <w:r w:rsidR="00D94B0D">
        <w:rPr>
          <w:color w:val="000000"/>
          <w:lang w:val="sq-AL"/>
        </w:rPr>
        <w:t>se aplikuesi është</w:t>
      </w:r>
      <w:r w:rsidR="009C5A57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fajtor</w:t>
      </w:r>
      <w:r w:rsidRPr="004F4CA8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p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r </w:t>
      </w:r>
      <w:r w:rsidR="009C5A57">
        <w:rPr>
          <w:color w:val="000000"/>
          <w:lang w:val="sq-AL"/>
        </w:rPr>
        <w:t>kundërvajtje</w:t>
      </w:r>
      <w:r w:rsidR="00A80656" w:rsidRPr="004F4CA8">
        <w:rPr>
          <w:color w:val="000000"/>
          <w:lang w:val="sq-AL"/>
        </w:rPr>
        <w:t xml:space="preserve"> t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r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>nd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</w:t>
      </w:r>
      <w:r w:rsidR="004F4CA8" w:rsidRPr="004F4CA8">
        <w:rPr>
          <w:color w:val="000000"/>
          <w:lang w:val="sq-AL"/>
        </w:rPr>
        <w:t>profesional</w:t>
      </w:r>
      <w:r w:rsidR="009C5A57">
        <w:rPr>
          <w:color w:val="000000"/>
          <w:lang w:val="sq-AL"/>
        </w:rPr>
        <w:t>e</w:t>
      </w:r>
      <w:r w:rsidRPr="004F4CA8">
        <w:rPr>
          <w:color w:val="000000"/>
          <w:lang w:val="sq-AL"/>
        </w:rPr>
        <w:t>;</w:t>
      </w:r>
    </w:p>
    <w:p w:rsidR="00C00212" w:rsidRPr="004F4CA8" w:rsidRDefault="00C00212" w:rsidP="00C00212">
      <w:pPr>
        <w:rPr>
          <w:color w:val="000000"/>
          <w:lang w:val="sq-AL"/>
        </w:rPr>
      </w:pPr>
      <w:r w:rsidRPr="004F4CA8">
        <w:rPr>
          <w:color w:val="000000"/>
          <w:lang w:val="sq-AL"/>
        </w:rPr>
        <w:t>d) </w:t>
      </w:r>
      <w:r w:rsidR="00A80656" w:rsidRPr="004F4CA8">
        <w:rPr>
          <w:color w:val="000000"/>
          <w:lang w:val="sq-AL"/>
        </w:rPr>
        <w:t>nuk kan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p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>rmbushur detyrimet</w:t>
      </w:r>
      <w:r w:rsidR="00496AC6">
        <w:rPr>
          <w:color w:val="000000"/>
          <w:lang w:val="sq-AL"/>
        </w:rPr>
        <w:t>,</w:t>
      </w:r>
      <w:r w:rsidRPr="004F4CA8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lidhur me pages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>n e</w:t>
      </w:r>
      <w:r w:rsidRPr="004F4CA8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kontributeve t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sigurimeve shoq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>rore</w:t>
      </w:r>
      <w:r w:rsidRPr="004F4CA8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ose pages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>n e taksave</w:t>
      </w:r>
      <w:r w:rsidRPr="004F4CA8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n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p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>rputhje me</w:t>
      </w:r>
      <w:r w:rsidRPr="004F4CA8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dispozitat ligjore</w:t>
      </w:r>
      <w:r w:rsidRPr="004F4CA8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t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vendit</w:t>
      </w:r>
      <w:r w:rsidRPr="004F4CA8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n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t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cilin ato jan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</w:t>
      </w:r>
      <w:r w:rsidR="002E4B34" w:rsidRPr="00D94B0D">
        <w:rPr>
          <w:color w:val="000000"/>
          <w:lang w:val="sq-AL"/>
        </w:rPr>
        <w:t>rezidentë</w:t>
      </w:r>
      <w:r w:rsidR="00496AC6">
        <w:rPr>
          <w:color w:val="000000"/>
          <w:lang w:val="sq-AL"/>
        </w:rPr>
        <w:t>,</w:t>
      </w:r>
      <w:r w:rsidRPr="004F4CA8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ose me ato t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</w:t>
      </w:r>
      <w:r w:rsidR="002E4B34">
        <w:rPr>
          <w:color w:val="000000"/>
          <w:lang w:val="sq-AL"/>
        </w:rPr>
        <w:t xml:space="preserve">vendit të </w:t>
      </w:r>
      <w:r w:rsidR="00A80656" w:rsidRPr="004F4CA8">
        <w:rPr>
          <w:color w:val="000000"/>
          <w:lang w:val="sq-AL"/>
        </w:rPr>
        <w:t>Autoritetit Kontraktues</w:t>
      </w:r>
      <w:r w:rsidR="00496AC6">
        <w:rPr>
          <w:color w:val="000000"/>
          <w:lang w:val="sq-AL"/>
        </w:rPr>
        <w:t>,</w:t>
      </w:r>
      <w:r w:rsidR="00A80656" w:rsidRPr="004F4CA8">
        <w:rPr>
          <w:color w:val="000000"/>
          <w:lang w:val="sq-AL"/>
        </w:rPr>
        <w:t xml:space="preserve"> </w:t>
      </w:r>
      <w:r w:rsidR="002E4B34">
        <w:rPr>
          <w:color w:val="000000"/>
          <w:lang w:val="sq-AL"/>
        </w:rPr>
        <w:t xml:space="preserve">ose me ato të vendit </w:t>
      </w:r>
      <w:r w:rsidR="00A80656" w:rsidRPr="004F4CA8">
        <w:rPr>
          <w:color w:val="000000"/>
          <w:lang w:val="sq-AL"/>
        </w:rPr>
        <w:t>ku kontrata do t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</w:t>
      </w:r>
      <w:r w:rsidR="004F4CA8" w:rsidRPr="004F4CA8">
        <w:rPr>
          <w:color w:val="000000"/>
          <w:lang w:val="sq-AL"/>
        </w:rPr>
        <w:t>zbatohet</w:t>
      </w:r>
      <w:r w:rsidRPr="004F4CA8">
        <w:rPr>
          <w:color w:val="000000"/>
          <w:lang w:val="sq-AL"/>
        </w:rPr>
        <w:t>;</w:t>
      </w:r>
    </w:p>
    <w:p w:rsidR="00C00212" w:rsidRPr="004F4CA8" w:rsidRDefault="00C00212" w:rsidP="00C00212">
      <w:pPr>
        <w:rPr>
          <w:color w:val="000000"/>
          <w:lang w:val="sq-AL"/>
        </w:rPr>
      </w:pPr>
      <w:r w:rsidRPr="004F4CA8">
        <w:rPr>
          <w:color w:val="000000"/>
          <w:lang w:val="sq-AL"/>
        </w:rPr>
        <w:t>e) </w:t>
      </w:r>
      <w:r w:rsidR="00A80656" w:rsidRPr="004F4CA8">
        <w:rPr>
          <w:color w:val="000000"/>
          <w:lang w:val="sq-AL"/>
        </w:rPr>
        <w:t>jan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gjykuar</w:t>
      </w:r>
      <w:r w:rsidRPr="004F4CA8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me vendim</w:t>
      </w:r>
      <w:r w:rsidRPr="004F4CA8">
        <w:rPr>
          <w:color w:val="000000"/>
          <w:lang w:val="sq-AL"/>
        </w:rPr>
        <w:t> </w:t>
      </w:r>
      <w:r w:rsidR="00496AC6">
        <w:rPr>
          <w:color w:val="000000"/>
          <w:lang w:val="sq-AL"/>
        </w:rPr>
        <w:t xml:space="preserve">gjyqësor </w:t>
      </w:r>
      <w:r w:rsidR="002E4B34">
        <w:rPr>
          <w:color w:val="000000"/>
          <w:lang w:val="sq-AL"/>
        </w:rPr>
        <w:t>të formës së prerë</w:t>
      </w:r>
      <w:r w:rsidRPr="004F4CA8">
        <w:rPr>
          <w:color w:val="000000"/>
          <w:lang w:val="sq-AL"/>
        </w:rPr>
        <w:t> </w:t>
      </w:r>
      <w:r w:rsidR="00A80656" w:rsidRPr="004F4CA8">
        <w:rPr>
          <w:color w:val="000000"/>
          <w:lang w:val="sq-AL"/>
        </w:rPr>
        <w:t>p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>r mashtrim</w:t>
      </w:r>
      <w:r w:rsidRPr="004F4CA8">
        <w:rPr>
          <w:color w:val="000000"/>
          <w:lang w:val="sq-AL"/>
        </w:rPr>
        <w:t xml:space="preserve">, </w:t>
      </w:r>
      <w:r w:rsidR="00A80656" w:rsidRPr="004F4CA8">
        <w:rPr>
          <w:color w:val="000000"/>
          <w:lang w:val="sq-AL"/>
        </w:rPr>
        <w:t>korrupsion</w:t>
      </w:r>
      <w:r w:rsidRPr="004F4CA8">
        <w:rPr>
          <w:color w:val="000000"/>
          <w:lang w:val="sq-AL"/>
        </w:rPr>
        <w:t xml:space="preserve">, </w:t>
      </w:r>
      <w:r w:rsidR="00A80656" w:rsidRPr="004F4CA8">
        <w:rPr>
          <w:color w:val="000000"/>
          <w:lang w:val="sq-AL"/>
        </w:rPr>
        <w:t>p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>rfshirje n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nj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organizate kriminale</w:t>
      </w:r>
      <w:r w:rsidRPr="004F4CA8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apo</w:t>
      </w:r>
      <w:r w:rsidR="004F4CA8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p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r </w:t>
      </w:r>
      <w:r w:rsidR="004F4CA8" w:rsidRPr="004F4CA8">
        <w:rPr>
          <w:color w:val="000000"/>
          <w:lang w:val="sq-AL"/>
        </w:rPr>
        <w:t>çdo</w:t>
      </w:r>
      <w:r w:rsidR="00A80656" w:rsidRPr="004F4CA8">
        <w:rPr>
          <w:color w:val="000000"/>
          <w:lang w:val="sq-AL"/>
        </w:rPr>
        <w:t xml:space="preserve"> lloj veprimtarie </w:t>
      </w:r>
      <w:r w:rsidR="002E4B34">
        <w:rPr>
          <w:color w:val="000000"/>
          <w:lang w:val="sq-AL"/>
        </w:rPr>
        <w:t xml:space="preserve">tjetër </w:t>
      </w:r>
      <w:r w:rsidR="00A80656" w:rsidRPr="004F4CA8">
        <w:rPr>
          <w:color w:val="000000"/>
          <w:lang w:val="sq-AL"/>
        </w:rPr>
        <w:t>t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paligjshme</w:t>
      </w:r>
      <w:r w:rsidRPr="004F4CA8">
        <w:rPr>
          <w:color w:val="000000"/>
          <w:lang w:val="sq-AL"/>
        </w:rPr>
        <w:t xml:space="preserve"> </w:t>
      </w:r>
      <w:r w:rsidR="002E4B34">
        <w:rPr>
          <w:color w:val="000000"/>
          <w:lang w:val="sq-AL"/>
        </w:rPr>
        <w:t xml:space="preserve">që </w:t>
      </w:r>
      <w:r w:rsidR="00A80656" w:rsidRPr="004F4CA8">
        <w:rPr>
          <w:color w:val="000000"/>
          <w:lang w:val="sq-AL"/>
        </w:rPr>
        <w:t>d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>mt</w:t>
      </w:r>
      <w:r w:rsidR="002E4B34">
        <w:rPr>
          <w:color w:val="000000"/>
          <w:lang w:val="sq-AL"/>
        </w:rPr>
        <w:t>on</w:t>
      </w:r>
      <w:r w:rsidR="00496AC6">
        <w:rPr>
          <w:color w:val="000000"/>
          <w:lang w:val="sq-AL"/>
        </w:rPr>
        <w:t xml:space="preserve"> interesat</w:t>
      </w:r>
      <w:r w:rsidR="00A80656" w:rsidRPr="004F4CA8">
        <w:rPr>
          <w:color w:val="000000"/>
          <w:lang w:val="sq-AL"/>
        </w:rPr>
        <w:t xml:space="preserve"> financiare t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BE-s</w:t>
      </w:r>
      <w:r w:rsidR="004F4CA8" w:rsidRPr="004F4CA8">
        <w:rPr>
          <w:color w:val="000000"/>
          <w:lang w:val="sq-AL"/>
        </w:rPr>
        <w:t>ë</w:t>
      </w:r>
      <w:r w:rsidRPr="004F4CA8">
        <w:rPr>
          <w:color w:val="000000"/>
          <w:lang w:val="sq-AL"/>
        </w:rPr>
        <w:t>;</w:t>
      </w:r>
    </w:p>
    <w:p w:rsidR="00C00212" w:rsidRPr="004F4CA8" w:rsidRDefault="00C00212" w:rsidP="00C00212">
      <w:pPr>
        <w:rPr>
          <w:color w:val="000000"/>
          <w:lang w:val="sq-AL"/>
        </w:rPr>
      </w:pPr>
      <w:r w:rsidRPr="004F4CA8">
        <w:rPr>
          <w:color w:val="000000"/>
          <w:lang w:val="sq-AL"/>
        </w:rPr>
        <w:t>f) </w:t>
      </w:r>
      <w:r w:rsidR="002E4B34">
        <w:rPr>
          <w:color w:val="000000"/>
          <w:lang w:val="sq-AL"/>
        </w:rPr>
        <w:t>janë</w:t>
      </w:r>
      <w:r w:rsidR="00A80656" w:rsidRPr="004F4CA8">
        <w:rPr>
          <w:color w:val="000000"/>
          <w:lang w:val="sq-AL"/>
        </w:rPr>
        <w:t xml:space="preserve"> aktualisht</w:t>
      </w:r>
      <w:r w:rsidRPr="004F4CA8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subjekt</w:t>
      </w:r>
      <w:r w:rsidRPr="004F4CA8">
        <w:rPr>
          <w:color w:val="000000"/>
          <w:lang w:val="sq-AL"/>
        </w:rPr>
        <w:t xml:space="preserve"> </w:t>
      </w:r>
      <w:r w:rsidR="002E4B34">
        <w:rPr>
          <w:color w:val="000000"/>
          <w:lang w:val="sq-AL"/>
        </w:rPr>
        <w:t>i</w:t>
      </w:r>
      <w:r w:rsidR="00A80656" w:rsidRPr="004F4CA8">
        <w:rPr>
          <w:color w:val="000000"/>
          <w:lang w:val="sq-AL"/>
        </w:rPr>
        <w:t xml:space="preserve"> nj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gjobe administrative</w:t>
      </w:r>
      <w:r w:rsidRPr="004F4CA8">
        <w:rPr>
          <w:color w:val="000000"/>
          <w:lang w:val="sq-AL"/>
        </w:rPr>
        <w:t xml:space="preserve"> </w:t>
      </w:r>
      <w:r w:rsidR="00A80656" w:rsidRPr="004F4CA8">
        <w:rPr>
          <w:color w:val="000000"/>
          <w:lang w:val="sq-AL"/>
        </w:rPr>
        <w:t>t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p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>rmendur n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nenin</w:t>
      </w:r>
      <w:r w:rsidRPr="004F4CA8">
        <w:rPr>
          <w:color w:val="000000"/>
          <w:lang w:val="sq-AL"/>
        </w:rPr>
        <w:t xml:space="preserve"> 96(1) </w:t>
      </w:r>
      <w:r w:rsidR="00A80656" w:rsidRPr="004F4CA8">
        <w:rPr>
          <w:color w:val="000000"/>
          <w:lang w:val="sq-AL"/>
        </w:rPr>
        <w:t>t</w:t>
      </w:r>
      <w:r w:rsidR="004F4CA8" w:rsidRPr="004F4CA8">
        <w:rPr>
          <w:color w:val="000000"/>
          <w:lang w:val="sq-AL"/>
        </w:rPr>
        <w:t>ë</w:t>
      </w:r>
      <w:r w:rsidR="00A80656" w:rsidRPr="004F4CA8">
        <w:rPr>
          <w:color w:val="000000"/>
          <w:lang w:val="sq-AL"/>
        </w:rPr>
        <w:t xml:space="preserve"> Rregullores Financiare</w:t>
      </w:r>
      <w:r w:rsidRPr="004F4CA8">
        <w:rPr>
          <w:color w:val="000000"/>
          <w:lang w:val="sq-AL"/>
        </w:rPr>
        <w:t xml:space="preserve"> (</w:t>
      </w:r>
      <w:r w:rsidRPr="00D94B0D">
        <w:rPr>
          <w:color w:val="000000"/>
          <w:lang w:val="sq-AL"/>
        </w:rPr>
        <w:t xml:space="preserve">BUDGET)/ </w:t>
      </w:r>
      <w:r w:rsidR="00A80656" w:rsidRPr="00D94B0D">
        <w:rPr>
          <w:color w:val="000000"/>
          <w:lang w:val="sq-AL"/>
        </w:rPr>
        <w:t>Neni</w:t>
      </w:r>
      <w:r w:rsidRPr="004F4CA8">
        <w:rPr>
          <w:color w:val="000000"/>
          <w:lang w:val="sq-AL"/>
        </w:rPr>
        <w:t xml:space="preserve"> 99 </w:t>
      </w:r>
      <w:r w:rsidR="00A80656" w:rsidRPr="004F4CA8">
        <w:rPr>
          <w:color w:val="000000"/>
          <w:lang w:val="sq-AL"/>
        </w:rPr>
        <w:t>i Rregullores Financiare</w:t>
      </w:r>
      <w:r w:rsidRPr="004F4CA8">
        <w:rPr>
          <w:color w:val="000000"/>
          <w:lang w:val="sq-AL"/>
        </w:rPr>
        <w:t>.</w:t>
      </w:r>
    </w:p>
    <w:p w:rsidR="00C00212" w:rsidRPr="004F4CA8" w:rsidRDefault="00B56085" w:rsidP="00C00212">
      <w:pPr>
        <w:rPr>
          <w:color w:val="000000"/>
          <w:lang w:val="sq-AL"/>
        </w:rPr>
      </w:pPr>
      <w:r>
        <w:rPr>
          <w:color w:val="000000"/>
          <w:lang w:val="sq-AL"/>
        </w:rPr>
        <w:t>M</w:t>
      </w:r>
      <w:r w:rsidRPr="004F4CA8">
        <w:rPr>
          <w:color w:val="000000"/>
          <w:lang w:val="sq-AL"/>
        </w:rPr>
        <w:t>ë poshtë</w:t>
      </w:r>
      <w:r>
        <w:rPr>
          <w:color w:val="000000"/>
          <w:lang w:val="sq-AL"/>
        </w:rPr>
        <w:t xml:space="preserve"> gjenden r</w:t>
      </w:r>
      <w:r w:rsidR="00496AC6">
        <w:rPr>
          <w:color w:val="000000"/>
          <w:lang w:val="sq-AL"/>
        </w:rPr>
        <w:t>astet t</w:t>
      </w:r>
      <w:r w:rsidR="002E4B34">
        <w:rPr>
          <w:color w:val="000000"/>
          <w:lang w:val="sq-AL"/>
        </w:rPr>
        <w:t>ë cilave u referohet</w:t>
      </w:r>
      <w:r w:rsidR="00195FB4" w:rsidRPr="004F4CA8">
        <w:rPr>
          <w:color w:val="000000"/>
          <w:lang w:val="sq-AL"/>
        </w:rPr>
        <w:t xml:space="preserve"> pik</w:t>
      </w:r>
      <w:r w:rsidR="002E4B34">
        <w:rPr>
          <w:color w:val="000000"/>
          <w:lang w:val="sq-AL"/>
        </w:rPr>
        <w:t>a</w:t>
      </w:r>
      <w:r w:rsidR="00C00212" w:rsidRPr="004F4CA8">
        <w:rPr>
          <w:color w:val="000000"/>
          <w:lang w:val="sq-AL"/>
        </w:rPr>
        <w:t xml:space="preserve"> (e) </w:t>
      </w:r>
      <w:r>
        <w:rPr>
          <w:color w:val="000000"/>
          <w:lang w:val="sq-AL"/>
        </w:rPr>
        <w:t xml:space="preserve">të tilla </w:t>
      </w:r>
      <w:r w:rsidR="00195FB4" w:rsidRPr="004F4CA8">
        <w:rPr>
          <w:color w:val="000000"/>
          <w:lang w:val="sq-AL"/>
        </w:rPr>
        <w:t>si</w:t>
      </w:r>
      <w:r w:rsidR="00C00212" w:rsidRPr="004F4CA8">
        <w:rPr>
          <w:color w:val="000000"/>
          <w:lang w:val="sq-AL"/>
        </w:rPr>
        <w:t>:</w:t>
      </w:r>
    </w:p>
    <w:p w:rsidR="00C00212" w:rsidRPr="00756F36" w:rsidRDefault="00C00212" w:rsidP="00C00212">
      <w:pPr>
        <w:rPr>
          <w:color w:val="000000"/>
          <w:lang w:val="sq-AL"/>
        </w:rPr>
      </w:pPr>
      <w:r w:rsidRPr="004F4CA8">
        <w:rPr>
          <w:color w:val="000000"/>
          <w:lang w:val="sq-AL"/>
        </w:rPr>
        <w:t>1) </w:t>
      </w:r>
      <w:r w:rsidR="00195FB4" w:rsidRPr="004F4CA8">
        <w:rPr>
          <w:color w:val="000000"/>
          <w:lang w:val="sq-AL"/>
        </w:rPr>
        <w:t>rastet e mashtrimit</w:t>
      </w:r>
      <w:r w:rsidRPr="004F4CA8">
        <w:rPr>
          <w:color w:val="000000"/>
          <w:lang w:val="sq-AL"/>
        </w:rPr>
        <w:t xml:space="preserve"> </w:t>
      </w:r>
      <w:r w:rsidR="004F4CA8" w:rsidRPr="004F4CA8">
        <w:rPr>
          <w:color w:val="000000"/>
          <w:lang w:val="sq-AL"/>
        </w:rPr>
        <w:t>siç</w:t>
      </w:r>
      <w:r w:rsidR="00195FB4" w:rsidRPr="004F4CA8">
        <w:rPr>
          <w:color w:val="000000"/>
          <w:lang w:val="sq-AL"/>
        </w:rPr>
        <w:t xml:space="preserve"> edhe p</w:t>
      </w:r>
      <w:r w:rsidR="004F4CA8" w:rsidRPr="004F4CA8">
        <w:rPr>
          <w:color w:val="000000"/>
          <w:lang w:val="sq-AL"/>
        </w:rPr>
        <w:t>ë</w:t>
      </w:r>
      <w:r w:rsidR="00195FB4" w:rsidRPr="004F4CA8">
        <w:rPr>
          <w:color w:val="000000"/>
          <w:lang w:val="sq-AL"/>
        </w:rPr>
        <w:t>rmenden n</w:t>
      </w:r>
      <w:r w:rsidR="004F4CA8" w:rsidRPr="004F4CA8">
        <w:rPr>
          <w:color w:val="000000"/>
          <w:lang w:val="sq-AL"/>
        </w:rPr>
        <w:t>ë</w:t>
      </w:r>
      <w:r w:rsidRPr="004F4CA8">
        <w:rPr>
          <w:color w:val="000000"/>
          <w:lang w:val="sq-AL"/>
        </w:rPr>
        <w:t xml:space="preserve"> </w:t>
      </w:r>
      <w:r w:rsidR="00195FB4" w:rsidRPr="004F4CA8">
        <w:rPr>
          <w:color w:val="000000"/>
          <w:lang w:val="sq-AL"/>
        </w:rPr>
        <w:t>Nenin</w:t>
      </w:r>
      <w:r w:rsidRPr="004F4CA8">
        <w:rPr>
          <w:color w:val="000000"/>
          <w:lang w:val="sq-AL"/>
        </w:rPr>
        <w:t xml:space="preserve"> 1 </w:t>
      </w:r>
      <w:r w:rsidR="00195FB4" w:rsidRPr="004F4CA8">
        <w:rPr>
          <w:color w:val="000000"/>
          <w:lang w:val="sq-AL"/>
        </w:rPr>
        <w:t>t</w:t>
      </w:r>
      <w:r w:rsidR="004F4CA8" w:rsidRPr="004F4CA8">
        <w:rPr>
          <w:color w:val="000000"/>
          <w:lang w:val="sq-AL"/>
        </w:rPr>
        <w:t>ë</w:t>
      </w:r>
      <w:r w:rsidR="00195FB4" w:rsidRPr="004F4CA8">
        <w:rPr>
          <w:color w:val="000000"/>
          <w:lang w:val="sq-AL"/>
        </w:rPr>
        <w:t xml:space="preserve"> Konvent</w:t>
      </w:r>
      <w:r w:rsidR="004F4CA8" w:rsidRPr="004F4CA8">
        <w:rPr>
          <w:color w:val="000000"/>
          <w:lang w:val="sq-AL"/>
        </w:rPr>
        <w:t>ë</w:t>
      </w:r>
      <w:r w:rsidR="00195FB4" w:rsidRPr="004F4CA8">
        <w:rPr>
          <w:color w:val="000000"/>
          <w:lang w:val="sq-AL"/>
        </w:rPr>
        <w:t>s</w:t>
      </w:r>
      <w:r w:rsidRPr="004F4CA8">
        <w:rPr>
          <w:color w:val="000000"/>
          <w:lang w:val="sq-AL"/>
        </w:rPr>
        <w:t xml:space="preserve"> </w:t>
      </w:r>
      <w:r w:rsidR="00195FB4" w:rsidRPr="004F4CA8">
        <w:rPr>
          <w:color w:val="000000"/>
          <w:lang w:val="sq-AL"/>
        </w:rPr>
        <w:t>mbi mbrojtjen</w:t>
      </w:r>
      <w:r w:rsidRPr="004F4CA8">
        <w:rPr>
          <w:color w:val="000000"/>
          <w:lang w:val="sq-AL"/>
        </w:rPr>
        <w:t xml:space="preserve"> </w:t>
      </w:r>
      <w:r w:rsidR="00195FB4" w:rsidRPr="004F4CA8">
        <w:rPr>
          <w:color w:val="000000"/>
          <w:lang w:val="sq-AL"/>
        </w:rPr>
        <w:t>e interesave financiare t</w:t>
      </w:r>
      <w:r w:rsidR="004F4CA8" w:rsidRPr="004F4CA8">
        <w:rPr>
          <w:color w:val="000000"/>
          <w:lang w:val="sq-AL"/>
        </w:rPr>
        <w:t>ë</w:t>
      </w:r>
      <w:r w:rsidR="00195FB4" w:rsidRPr="004F4CA8">
        <w:rPr>
          <w:color w:val="000000"/>
          <w:lang w:val="sq-AL"/>
        </w:rPr>
        <w:t xml:space="preserve"> K</w:t>
      </w:r>
      <w:r w:rsidR="00DC009A">
        <w:rPr>
          <w:color w:val="000000"/>
          <w:lang w:val="sq-AL"/>
        </w:rPr>
        <w:t>omunitetit</w:t>
      </w:r>
      <w:r w:rsidR="002E4B34">
        <w:rPr>
          <w:color w:val="000000"/>
          <w:lang w:val="sq-AL"/>
        </w:rPr>
        <w:t xml:space="preserve"> </w:t>
      </w:r>
      <w:r w:rsidR="00DC009A" w:rsidRPr="004F4CA8">
        <w:rPr>
          <w:color w:val="000000"/>
          <w:lang w:val="sq-AL"/>
        </w:rPr>
        <w:t>E</w:t>
      </w:r>
      <w:r w:rsidR="00DC009A">
        <w:rPr>
          <w:color w:val="000000"/>
          <w:lang w:val="sq-AL"/>
        </w:rPr>
        <w:t>vropian</w:t>
      </w:r>
      <w:r w:rsidR="002E4B34">
        <w:rPr>
          <w:color w:val="000000"/>
          <w:lang w:val="sq-AL"/>
        </w:rPr>
        <w:t xml:space="preserve"> </w:t>
      </w:r>
      <w:r w:rsidR="002E4B34" w:rsidRPr="00756F36">
        <w:rPr>
          <w:color w:val="000000"/>
          <w:lang w:val="sq-AL"/>
        </w:rPr>
        <w:t>bazuar në</w:t>
      </w:r>
      <w:r w:rsidRPr="00756F36">
        <w:rPr>
          <w:color w:val="000000"/>
          <w:lang w:val="sq-AL"/>
        </w:rPr>
        <w:t xml:space="preserve"> </w:t>
      </w:r>
      <w:r w:rsidR="00195FB4" w:rsidRPr="00756F36">
        <w:rPr>
          <w:color w:val="000000"/>
          <w:lang w:val="sq-AL"/>
        </w:rPr>
        <w:t>Akti</w:t>
      </w:r>
      <w:r w:rsidR="002E4B34" w:rsidRPr="00756F36">
        <w:rPr>
          <w:color w:val="000000"/>
          <w:lang w:val="sq-AL"/>
        </w:rPr>
        <w:t>n e</w:t>
      </w:r>
      <w:r w:rsidR="00195FB4" w:rsidRPr="00756F36">
        <w:rPr>
          <w:color w:val="000000"/>
          <w:lang w:val="sq-AL"/>
        </w:rPr>
        <w:t xml:space="preserve"> K</w:t>
      </w:r>
      <w:r w:rsidR="004F4CA8" w:rsidRPr="00756F36">
        <w:rPr>
          <w:color w:val="000000"/>
          <w:lang w:val="sq-AL"/>
        </w:rPr>
        <w:t>ë</w:t>
      </w:r>
      <w:r w:rsidR="00195FB4" w:rsidRPr="00756F36">
        <w:rPr>
          <w:color w:val="000000"/>
          <w:lang w:val="sq-AL"/>
        </w:rPr>
        <w:t>shillit</w:t>
      </w:r>
      <w:r w:rsidRPr="00756F36">
        <w:rPr>
          <w:color w:val="000000"/>
          <w:lang w:val="sq-AL"/>
        </w:rPr>
        <w:t xml:space="preserve"> </w:t>
      </w:r>
      <w:r w:rsidR="002E4B34" w:rsidRPr="00756F36">
        <w:rPr>
          <w:color w:val="000000"/>
          <w:lang w:val="sq-AL"/>
        </w:rPr>
        <w:t xml:space="preserve">të datës </w:t>
      </w:r>
      <w:r w:rsidRPr="00756F36">
        <w:rPr>
          <w:color w:val="000000"/>
          <w:lang w:val="sq-AL"/>
        </w:rPr>
        <w:t xml:space="preserve">26 </w:t>
      </w:r>
      <w:r w:rsidR="002E4B34" w:rsidRPr="00756F36">
        <w:rPr>
          <w:color w:val="000000"/>
          <w:lang w:val="sq-AL"/>
        </w:rPr>
        <w:t>Korrik</w:t>
      </w:r>
      <w:r w:rsidRPr="00756F36">
        <w:rPr>
          <w:color w:val="000000"/>
          <w:lang w:val="sq-AL"/>
        </w:rPr>
        <w:t xml:space="preserve"> 199</w:t>
      </w:r>
      <w:r w:rsidR="00195FB4" w:rsidRPr="00756F36">
        <w:rPr>
          <w:color w:val="000000"/>
          <w:lang w:val="sq-AL"/>
        </w:rPr>
        <w:t>5 (OJ C 316, 27.11.1995, fq</w:t>
      </w:r>
      <w:r w:rsidRPr="00756F36">
        <w:rPr>
          <w:color w:val="000000"/>
          <w:lang w:val="sq-AL"/>
        </w:rPr>
        <w:t>.48.)</w:t>
      </w:r>
    </w:p>
    <w:p w:rsidR="00C00212" w:rsidRPr="004F4CA8" w:rsidRDefault="00C00212" w:rsidP="00C00212">
      <w:pPr>
        <w:rPr>
          <w:color w:val="000000"/>
          <w:lang w:val="sq-AL"/>
        </w:rPr>
      </w:pPr>
      <w:r w:rsidRPr="00756F36">
        <w:rPr>
          <w:color w:val="000000"/>
          <w:lang w:val="sq-AL"/>
        </w:rPr>
        <w:t>2) </w:t>
      </w:r>
      <w:r w:rsidR="00195FB4" w:rsidRPr="00756F36">
        <w:rPr>
          <w:color w:val="000000"/>
          <w:lang w:val="sq-AL"/>
        </w:rPr>
        <w:t>rastet e korrupsionit</w:t>
      </w:r>
      <w:r w:rsidRPr="00756F36">
        <w:rPr>
          <w:color w:val="000000"/>
          <w:lang w:val="sq-AL"/>
        </w:rPr>
        <w:t xml:space="preserve"> </w:t>
      </w:r>
      <w:r w:rsidR="004F4CA8" w:rsidRPr="00756F36">
        <w:rPr>
          <w:color w:val="000000"/>
          <w:lang w:val="sq-AL"/>
        </w:rPr>
        <w:t>siç</w:t>
      </w:r>
      <w:r w:rsidR="00195FB4" w:rsidRPr="00756F36">
        <w:rPr>
          <w:color w:val="000000"/>
          <w:lang w:val="sq-AL"/>
        </w:rPr>
        <w:t xml:space="preserve"> p</w:t>
      </w:r>
      <w:r w:rsidR="004F4CA8" w:rsidRPr="00756F36">
        <w:rPr>
          <w:color w:val="000000"/>
          <w:lang w:val="sq-AL"/>
        </w:rPr>
        <w:t>ë</w:t>
      </w:r>
      <w:r w:rsidR="00195FB4" w:rsidRPr="00756F36">
        <w:rPr>
          <w:color w:val="000000"/>
          <w:lang w:val="sq-AL"/>
        </w:rPr>
        <w:t>rmenden n</w:t>
      </w:r>
      <w:r w:rsidR="004F4CA8" w:rsidRPr="00756F36">
        <w:rPr>
          <w:color w:val="000000"/>
          <w:lang w:val="sq-AL"/>
        </w:rPr>
        <w:t>ë</w:t>
      </w:r>
      <w:r w:rsidRPr="00756F36">
        <w:rPr>
          <w:color w:val="000000"/>
          <w:lang w:val="sq-AL"/>
        </w:rPr>
        <w:t xml:space="preserve"> </w:t>
      </w:r>
      <w:r w:rsidR="00195FB4" w:rsidRPr="00756F36">
        <w:rPr>
          <w:color w:val="000000"/>
          <w:lang w:val="sq-AL"/>
        </w:rPr>
        <w:t>Nenin</w:t>
      </w:r>
      <w:r w:rsidRPr="00756F36">
        <w:rPr>
          <w:color w:val="000000"/>
          <w:lang w:val="sq-AL"/>
        </w:rPr>
        <w:t xml:space="preserve"> 3 </w:t>
      </w:r>
      <w:r w:rsidR="00195FB4" w:rsidRPr="00756F36">
        <w:rPr>
          <w:color w:val="000000"/>
          <w:lang w:val="sq-AL"/>
        </w:rPr>
        <w:t>t</w:t>
      </w:r>
      <w:r w:rsidR="004F4CA8" w:rsidRPr="00756F36">
        <w:rPr>
          <w:color w:val="000000"/>
          <w:lang w:val="sq-AL"/>
        </w:rPr>
        <w:t>ë</w:t>
      </w:r>
      <w:r w:rsidR="00195FB4" w:rsidRPr="00756F36">
        <w:rPr>
          <w:color w:val="000000"/>
          <w:lang w:val="sq-AL"/>
        </w:rPr>
        <w:t xml:space="preserve"> Konvent</w:t>
      </w:r>
      <w:r w:rsidR="004F4CA8" w:rsidRPr="00756F36">
        <w:rPr>
          <w:color w:val="000000"/>
          <w:lang w:val="sq-AL"/>
        </w:rPr>
        <w:t>ë</w:t>
      </w:r>
      <w:r w:rsidR="00195FB4" w:rsidRPr="00756F36">
        <w:rPr>
          <w:color w:val="000000"/>
          <w:lang w:val="sq-AL"/>
        </w:rPr>
        <w:t>s</w:t>
      </w:r>
      <w:r w:rsidRPr="00756F36">
        <w:rPr>
          <w:color w:val="000000"/>
          <w:lang w:val="sq-AL"/>
        </w:rPr>
        <w:t xml:space="preserve"> </w:t>
      </w:r>
      <w:r w:rsidR="00195FB4" w:rsidRPr="00756F36">
        <w:rPr>
          <w:color w:val="000000"/>
          <w:lang w:val="sq-AL"/>
        </w:rPr>
        <w:t>mbi luft</w:t>
      </w:r>
      <w:r w:rsidR="004F4CA8" w:rsidRPr="00756F36">
        <w:rPr>
          <w:color w:val="000000"/>
          <w:lang w:val="sq-AL"/>
        </w:rPr>
        <w:t>ë</w:t>
      </w:r>
      <w:r w:rsidR="00195FB4" w:rsidRPr="00756F36">
        <w:rPr>
          <w:color w:val="000000"/>
          <w:lang w:val="sq-AL"/>
        </w:rPr>
        <w:t>n kund</w:t>
      </w:r>
      <w:r w:rsidR="004F4CA8" w:rsidRPr="00756F36">
        <w:rPr>
          <w:color w:val="000000"/>
          <w:lang w:val="sq-AL"/>
        </w:rPr>
        <w:t>ë</w:t>
      </w:r>
      <w:r w:rsidR="00195FB4" w:rsidRPr="00756F36">
        <w:rPr>
          <w:color w:val="000000"/>
          <w:lang w:val="sq-AL"/>
        </w:rPr>
        <w:t>r</w:t>
      </w:r>
      <w:r w:rsidRPr="00756F36">
        <w:rPr>
          <w:color w:val="000000"/>
          <w:lang w:val="sq-AL"/>
        </w:rPr>
        <w:t xml:space="preserve"> </w:t>
      </w:r>
      <w:r w:rsidR="00195FB4" w:rsidRPr="00756F36">
        <w:rPr>
          <w:color w:val="000000"/>
          <w:lang w:val="sq-AL"/>
        </w:rPr>
        <w:t>korrupsionit</w:t>
      </w:r>
      <w:r w:rsidRPr="00756F36">
        <w:rPr>
          <w:color w:val="000000"/>
          <w:lang w:val="sq-AL"/>
        </w:rPr>
        <w:t xml:space="preserve"> </w:t>
      </w:r>
      <w:r w:rsidR="00195FB4" w:rsidRPr="00756F36">
        <w:rPr>
          <w:color w:val="000000"/>
          <w:lang w:val="sq-AL"/>
        </w:rPr>
        <w:t>n</w:t>
      </w:r>
      <w:r w:rsidR="004F4CA8" w:rsidRPr="00756F36">
        <w:rPr>
          <w:color w:val="000000"/>
          <w:lang w:val="sq-AL"/>
        </w:rPr>
        <w:t>ë</w:t>
      </w:r>
      <w:r w:rsidR="00195FB4" w:rsidRPr="00756F36">
        <w:rPr>
          <w:color w:val="000000"/>
          <w:lang w:val="sq-AL"/>
        </w:rPr>
        <w:t xml:space="preserve"> </w:t>
      </w:r>
      <w:r w:rsidR="004F4CA8" w:rsidRPr="00756F36">
        <w:rPr>
          <w:color w:val="000000"/>
          <w:lang w:val="sq-AL"/>
        </w:rPr>
        <w:t>rastet</w:t>
      </w:r>
      <w:r w:rsidR="00195FB4" w:rsidRPr="00756F36">
        <w:rPr>
          <w:color w:val="000000"/>
          <w:lang w:val="sq-AL"/>
        </w:rPr>
        <w:t xml:space="preserve"> </w:t>
      </w:r>
      <w:r w:rsidR="002E4B34" w:rsidRPr="00756F36">
        <w:rPr>
          <w:color w:val="000000"/>
          <w:lang w:val="sq-AL"/>
        </w:rPr>
        <w:t>e</w:t>
      </w:r>
      <w:r w:rsidR="00195FB4" w:rsidRPr="00756F36">
        <w:rPr>
          <w:color w:val="000000"/>
          <w:lang w:val="sq-AL"/>
        </w:rPr>
        <w:t xml:space="preserve"> p</w:t>
      </w:r>
      <w:r w:rsidR="004F4CA8" w:rsidRPr="00756F36">
        <w:rPr>
          <w:color w:val="000000"/>
          <w:lang w:val="sq-AL"/>
        </w:rPr>
        <w:t>ë</w:t>
      </w:r>
      <w:r w:rsidR="00195FB4" w:rsidRPr="00756F36">
        <w:rPr>
          <w:color w:val="000000"/>
          <w:lang w:val="sq-AL"/>
        </w:rPr>
        <w:t>rfshir</w:t>
      </w:r>
      <w:r w:rsidR="002E4B34" w:rsidRPr="00756F36">
        <w:rPr>
          <w:color w:val="000000"/>
          <w:lang w:val="sq-AL"/>
        </w:rPr>
        <w:t>jes së</w:t>
      </w:r>
      <w:r w:rsidRPr="00756F36">
        <w:rPr>
          <w:color w:val="000000"/>
          <w:lang w:val="sq-AL"/>
        </w:rPr>
        <w:t xml:space="preserve"> </w:t>
      </w:r>
      <w:r w:rsidR="00195FB4" w:rsidRPr="00756F36">
        <w:rPr>
          <w:color w:val="000000"/>
          <w:lang w:val="sq-AL"/>
        </w:rPr>
        <w:t>zyrtar</w:t>
      </w:r>
      <w:r w:rsidR="004F4CA8" w:rsidRPr="00756F36">
        <w:rPr>
          <w:color w:val="000000"/>
          <w:lang w:val="sq-AL"/>
        </w:rPr>
        <w:t>ë</w:t>
      </w:r>
      <w:r w:rsidR="002E4B34" w:rsidRPr="00756F36">
        <w:rPr>
          <w:color w:val="000000"/>
          <w:lang w:val="sq-AL"/>
        </w:rPr>
        <w:t>ve</w:t>
      </w:r>
      <w:r w:rsidR="00195FB4" w:rsidRPr="00756F36">
        <w:rPr>
          <w:color w:val="000000"/>
          <w:lang w:val="sq-AL"/>
        </w:rPr>
        <w:t xml:space="preserve"> t</w:t>
      </w:r>
      <w:r w:rsidR="004F4CA8" w:rsidRPr="00756F36">
        <w:rPr>
          <w:color w:val="000000"/>
          <w:lang w:val="sq-AL"/>
        </w:rPr>
        <w:t>ë</w:t>
      </w:r>
      <w:r w:rsidRPr="00756F36">
        <w:rPr>
          <w:color w:val="000000"/>
          <w:lang w:val="sq-AL"/>
        </w:rPr>
        <w:t xml:space="preserve"> </w:t>
      </w:r>
      <w:r w:rsidR="00195FB4" w:rsidRPr="00756F36">
        <w:rPr>
          <w:color w:val="000000"/>
          <w:lang w:val="sq-AL"/>
        </w:rPr>
        <w:t xml:space="preserve">Komunitetit </w:t>
      </w:r>
      <w:r w:rsidR="00DC009A" w:rsidRPr="00756F36">
        <w:rPr>
          <w:color w:val="000000"/>
          <w:lang w:val="sq-AL"/>
        </w:rPr>
        <w:t>Evropian</w:t>
      </w:r>
      <w:r w:rsidRPr="00756F36">
        <w:rPr>
          <w:color w:val="000000"/>
          <w:lang w:val="sq-AL"/>
        </w:rPr>
        <w:t xml:space="preserve"> </w:t>
      </w:r>
      <w:r w:rsidR="00195FB4" w:rsidRPr="00756F36">
        <w:rPr>
          <w:color w:val="000000"/>
          <w:lang w:val="sq-AL"/>
        </w:rPr>
        <w:t>ose zyrtar</w:t>
      </w:r>
      <w:r w:rsidR="004F4CA8" w:rsidRPr="00756F36">
        <w:rPr>
          <w:color w:val="000000"/>
          <w:lang w:val="sq-AL"/>
        </w:rPr>
        <w:t>ë</w:t>
      </w:r>
      <w:r w:rsidR="002E4B34" w:rsidRPr="00756F36">
        <w:rPr>
          <w:color w:val="000000"/>
          <w:lang w:val="sq-AL"/>
        </w:rPr>
        <w:t>ve</w:t>
      </w:r>
      <w:r w:rsidRPr="00756F36">
        <w:rPr>
          <w:color w:val="000000"/>
          <w:lang w:val="sq-AL"/>
        </w:rPr>
        <w:t xml:space="preserve"> </w:t>
      </w:r>
      <w:r w:rsidR="00195FB4" w:rsidRPr="00756F36">
        <w:rPr>
          <w:color w:val="000000"/>
          <w:lang w:val="sq-AL"/>
        </w:rPr>
        <w:t>t</w:t>
      </w:r>
      <w:r w:rsidR="004F4CA8" w:rsidRPr="00756F36">
        <w:rPr>
          <w:color w:val="000000"/>
          <w:lang w:val="sq-AL"/>
        </w:rPr>
        <w:t>ë</w:t>
      </w:r>
      <w:r w:rsidR="00195FB4" w:rsidRPr="00756F36">
        <w:rPr>
          <w:color w:val="000000"/>
          <w:lang w:val="sq-AL"/>
        </w:rPr>
        <w:t xml:space="preserve"> Shteteve </w:t>
      </w:r>
      <w:r w:rsidR="005D3BE9" w:rsidRPr="00756F36">
        <w:rPr>
          <w:color w:val="000000"/>
          <w:lang w:val="sq-AL"/>
        </w:rPr>
        <w:t>Anëtare</w:t>
      </w:r>
      <w:r w:rsidR="00195FB4" w:rsidRPr="00756F36">
        <w:rPr>
          <w:color w:val="000000"/>
          <w:lang w:val="sq-AL"/>
        </w:rPr>
        <w:t xml:space="preserve"> t</w:t>
      </w:r>
      <w:r w:rsidR="004F4CA8" w:rsidRPr="00756F36">
        <w:rPr>
          <w:color w:val="000000"/>
          <w:lang w:val="sq-AL"/>
        </w:rPr>
        <w:t>ë</w:t>
      </w:r>
      <w:r w:rsidR="00195FB4" w:rsidRPr="00756F36">
        <w:rPr>
          <w:color w:val="000000"/>
          <w:lang w:val="sq-AL"/>
        </w:rPr>
        <w:t xml:space="preserve"> Bashkimit </w:t>
      </w:r>
      <w:r w:rsidR="002E4B34" w:rsidRPr="00756F36">
        <w:rPr>
          <w:color w:val="000000"/>
          <w:lang w:val="sq-AL"/>
        </w:rPr>
        <w:t>Evropian</w:t>
      </w:r>
      <w:r w:rsidRPr="00756F36">
        <w:rPr>
          <w:color w:val="000000"/>
          <w:lang w:val="sq-AL"/>
        </w:rPr>
        <w:t xml:space="preserve">, </w:t>
      </w:r>
      <w:r w:rsidR="00DC009A" w:rsidRPr="00756F36">
        <w:rPr>
          <w:color w:val="000000"/>
          <w:lang w:val="sq-AL"/>
        </w:rPr>
        <w:t>bazuar në</w:t>
      </w:r>
      <w:r w:rsidRPr="00756F36">
        <w:rPr>
          <w:color w:val="000000"/>
          <w:lang w:val="sq-AL"/>
        </w:rPr>
        <w:t xml:space="preserve"> </w:t>
      </w:r>
      <w:r w:rsidR="00195FB4" w:rsidRPr="00756F36">
        <w:rPr>
          <w:color w:val="000000"/>
          <w:lang w:val="sq-AL"/>
        </w:rPr>
        <w:t>Akti</w:t>
      </w:r>
      <w:r w:rsidR="00DC009A" w:rsidRPr="00756F36">
        <w:rPr>
          <w:color w:val="000000"/>
          <w:lang w:val="sq-AL"/>
        </w:rPr>
        <w:t>n</w:t>
      </w:r>
      <w:r w:rsidR="00195FB4" w:rsidRPr="00756F36">
        <w:rPr>
          <w:color w:val="000000"/>
          <w:lang w:val="sq-AL"/>
        </w:rPr>
        <w:t xml:space="preserve"> </w:t>
      </w:r>
      <w:r w:rsidR="00DC009A" w:rsidRPr="00756F36">
        <w:rPr>
          <w:color w:val="000000"/>
          <w:lang w:val="sq-AL"/>
        </w:rPr>
        <w:t>e</w:t>
      </w:r>
      <w:r w:rsidR="00195FB4" w:rsidRPr="00756F36">
        <w:rPr>
          <w:color w:val="000000"/>
          <w:lang w:val="sq-AL"/>
        </w:rPr>
        <w:t xml:space="preserve"> K</w:t>
      </w:r>
      <w:r w:rsidR="004F4CA8" w:rsidRPr="00756F36">
        <w:rPr>
          <w:color w:val="000000"/>
          <w:lang w:val="sq-AL"/>
        </w:rPr>
        <w:t>ë</w:t>
      </w:r>
      <w:r w:rsidR="00195FB4" w:rsidRPr="00756F36">
        <w:rPr>
          <w:color w:val="000000"/>
          <w:lang w:val="sq-AL"/>
        </w:rPr>
        <w:t>shillit t</w:t>
      </w:r>
      <w:r w:rsidR="004F4CA8" w:rsidRPr="00756F36">
        <w:rPr>
          <w:color w:val="000000"/>
          <w:lang w:val="sq-AL"/>
        </w:rPr>
        <w:t>ë</w:t>
      </w:r>
      <w:r w:rsidR="00195FB4" w:rsidRPr="00756F36">
        <w:rPr>
          <w:color w:val="000000"/>
          <w:lang w:val="sq-AL"/>
        </w:rPr>
        <w:t xml:space="preserve"> Evrop</w:t>
      </w:r>
      <w:r w:rsidR="004F4CA8" w:rsidRPr="00756F36">
        <w:rPr>
          <w:color w:val="000000"/>
          <w:lang w:val="sq-AL"/>
        </w:rPr>
        <w:t>ë</w:t>
      </w:r>
      <w:r w:rsidR="00DC009A" w:rsidRPr="00756F36">
        <w:rPr>
          <w:color w:val="000000"/>
          <w:lang w:val="sq-AL"/>
        </w:rPr>
        <w:t>s t</w:t>
      </w:r>
      <w:r w:rsidR="004F4CA8" w:rsidRPr="00756F36">
        <w:rPr>
          <w:color w:val="000000"/>
          <w:lang w:val="sq-AL"/>
        </w:rPr>
        <w:t>ë</w:t>
      </w:r>
      <w:r w:rsidR="00195FB4" w:rsidRPr="00756F36">
        <w:rPr>
          <w:color w:val="000000"/>
          <w:lang w:val="sq-AL"/>
        </w:rPr>
        <w:t xml:space="preserve"> dat</w:t>
      </w:r>
      <w:r w:rsidR="004F4CA8" w:rsidRPr="00756F36">
        <w:rPr>
          <w:color w:val="000000"/>
          <w:lang w:val="sq-AL"/>
        </w:rPr>
        <w:t>ë</w:t>
      </w:r>
      <w:r w:rsidR="00195FB4" w:rsidRPr="00756F36">
        <w:rPr>
          <w:color w:val="000000"/>
          <w:lang w:val="sq-AL"/>
        </w:rPr>
        <w:t>s</w:t>
      </w:r>
      <w:r w:rsidRPr="00756F36">
        <w:rPr>
          <w:color w:val="000000"/>
          <w:lang w:val="sq-AL"/>
        </w:rPr>
        <w:t xml:space="preserve"> 26 </w:t>
      </w:r>
      <w:r w:rsidR="00195FB4" w:rsidRPr="00756F36">
        <w:rPr>
          <w:color w:val="000000"/>
          <w:lang w:val="sq-AL"/>
        </w:rPr>
        <w:t>Maj 1997 (OJ C 195, 25.6.1997, fq</w:t>
      </w:r>
      <w:r w:rsidRPr="00756F36">
        <w:rPr>
          <w:color w:val="000000"/>
          <w:lang w:val="sq-AL"/>
        </w:rPr>
        <w:t>.1.)</w:t>
      </w:r>
    </w:p>
    <w:p w:rsidR="00C00212" w:rsidRPr="00D94B0D" w:rsidRDefault="00C00212" w:rsidP="00C00212">
      <w:pPr>
        <w:rPr>
          <w:color w:val="000000"/>
          <w:lang w:val="sq-AL"/>
        </w:rPr>
      </w:pPr>
      <w:r w:rsidRPr="004F4CA8">
        <w:rPr>
          <w:color w:val="000000"/>
          <w:lang w:val="sq-AL"/>
        </w:rPr>
        <w:t>3) </w:t>
      </w:r>
      <w:r w:rsidR="00195FB4" w:rsidRPr="004F4CA8">
        <w:rPr>
          <w:color w:val="000000"/>
          <w:lang w:val="sq-AL"/>
        </w:rPr>
        <w:t>rastet e pjes</w:t>
      </w:r>
      <w:r w:rsidR="004F4CA8" w:rsidRPr="004F4CA8">
        <w:rPr>
          <w:color w:val="000000"/>
          <w:lang w:val="sq-AL"/>
        </w:rPr>
        <w:t>ë</w:t>
      </w:r>
      <w:r w:rsidR="00195FB4" w:rsidRPr="004F4CA8">
        <w:rPr>
          <w:color w:val="000000"/>
          <w:lang w:val="sq-AL"/>
        </w:rPr>
        <w:t>marrjes</w:t>
      </w:r>
      <w:r w:rsidRPr="004F4CA8">
        <w:rPr>
          <w:color w:val="000000"/>
          <w:lang w:val="sq-AL"/>
        </w:rPr>
        <w:t xml:space="preserve"> </w:t>
      </w:r>
      <w:r w:rsidR="00195FB4" w:rsidRPr="004F4CA8">
        <w:rPr>
          <w:color w:val="000000"/>
          <w:lang w:val="sq-AL"/>
        </w:rPr>
        <w:t>n</w:t>
      </w:r>
      <w:r w:rsidR="004F4CA8" w:rsidRPr="004F4CA8">
        <w:rPr>
          <w:color w:val="000000"/>
          <w:lang w:val="sq-AL"/>
        </w:rPr>
        <w:t>ë</w:t>
      </w:r>
      <w:r w:rsidR="00195FB4" w:rsidRPr="004F4CA8">
        <w:rPr>
          <w:color w:val="000000"/>
          <w:lang w:val="sq-AL"/>
        </w:rPr>
        <w:t xml:space="preserve"> </w:t>
      </w:r>
      <w:r w:rsidR="00DC009A">
        <w:rPr>
          <w:color w:val="000000"/>
          <w:lang w:val="sq-AL"/>
        </w:rPr>
        <w:t>një organizatë</w:t>
      </w:r>
      <w:r w:rsidR="00195FB4" w:rsidRPr="004F4CA8">
        <w:rPr>
          <w:color w:val="000000"/>
          <w:lang w:val="sq-AL"/>
        </w:rPr>
        <w:t xml:space="preserve"> kriminale</w:t>
      </w:r>
      <w:r w:rsidRPr="004F4CA8">
        <w:rPr>
          <w:color w:val="000000"/>
          <w:lang w:val="sq-AL"/>
        </w:rPr>
        <w:t xml:space="preserve">, </w:t>
      </w:r>
      <w:r w:rsidR="005D3BE9" w:rsidRPr="004F4CA8">
        <w:rPr>
          <w:color w:val="000000"/>
          <w:lang w:val="sq-AL"/>
        </w:rPr>
        <w:t>siç</w:t>
      </w:r>
      <w:r w:rsidR="00195FB4" w:rsidRPr="004F4CA8">
        <w:rPr>
          <w:color w:val="000000"/>
          <w:lang w:val="sq-AL"/>
        </w:rPr>
        <w:t xml:space="preserve"> p</w:t>
      </w:r>
      <w:r w:rsidR="004F4CA8" w:rsidRPr="004F4CA8">
        <w:rPr>
          <w:color w:val="000000"/>
          <w:lang w:val="sq-AL"/>
        </w:rPr>
        <w:t>ë</w:t>
      </w:r>
      <w:r w:rsidR="00195FB4" w:rsidRPr="004F4CA8">
        <w:rPr>
          <w:color w:val="000000"/>
          <w:lang w:val="sq-AL"/>
        </w:rPr>
        <w:t>rkufizohet n</w:t>
      </w:r>
      <w:r w:rsidR="004F4CA8" w:rsidRPr="004F4CA8">
        <w:rPr>
          <w:color w:val="000000"/>
          <w:lang w:val="sq-AL"/>
        </w:rPr>
        <w:t>ë</w:t>
      </w:r>
      <w:r w:rsidRPr="004F4CA8">
        <w:rPr>
          <w:color w:val="000000"/>
          <w:lang w:val="sq-AL"/>
        </w:rPr>
        <w:t xml:space="preserve"> </w:t>
      </w:r>
      <w:r w:rsidR="00195FB4" w:rsidRPr="004F4CA8">
        <w:rPr>
          <w:color w:val="000000"/>
          <w:lang w:val="sq-AL"/>
        </w:rPr>
        <w:t>Nenin</w:t>
      </w:r>
      <w:r w:rsidRPr="004F4CA8">
        <w:rPr>
          <w:color w:val="000000"/>
          <w:lang w:val="sq-AL"/>
        </w:rPr>
        <w:t xml:space="preserve"> 2(1) </w:t>
      </w:r>
      <w:r w:rsidR="00DC009A">
        <w:rPr>
          <w:color w:val="000000"/>
          <w:lang w:val="sq-AL"/>
        </w:rPr>
        <w:t xml:space="preserve">të </w:t>
      </w:r>
      <w:r w:rsidR="004F4CA8" w:rsidRPr="004F4CA8">
        <w:rPr>
          <w:color w:val="000000"/>
          <w:lang w:val="sq-AL"/>
        </w:rPr>
        <w:t>Veprimeve të Përbashkëta</w:t>
      </w:r>
      <w:r w:rsidRPr="004F4CA8">
        <w:rPr>
          <w:color w:val="000000"/>
          <w:lang w:val="sq-AL"/>
        </w:rPr>
        <w:t xml:space="preserve"> 98/733/</w:t>
      </w:r>
      <w:r w:rsidRPr="00D94B0D">
        <w:rPr>
          <w:color w:val="000000"/>
          <w:lang w:val="sq-AL"/>
        </w:rPr>
        <w:t>JHA</w:t>
      </w:r>
      <w:r w:rsidRPr="004F4CA8">
        <w:rPr>
          <w:color w:val="000000"/>
          <w:lang w:val="sq-AL"/>
        </w:rPr>
        <w:t xml:space="preserve"> </w:t>
      </w:r>
      <w:r w:rsidR="004F4CA8" w:rsidRPr="004F4CA8">
        <w:rPr>
          <w:color w:val="000000"/>
          <w:lang w:val="sq-AL"/>
        </w:rPr>
        <w:t>të Këshillit</w:t>
      </w:r>
      <w:r w:rsidRPr="004F4CA8">
        <w:rPr>
          <w:color w:val="000000"/>
          <w:lang w:val="sq-AL"/>
        </w:rPr>
        <w:t xml:space="preserve"> (</w:t>
      </w:r>
      <w:r w:rsidRPr="00D94B0D">
        <w:rPr>
          <w:color w:val="000000"/>
          <w:lang w:val="sq-AL"/>
        </w:rPr>
        <w:t>OJ L 351, 29.12.1998)</w:t>
      </w:r>
    </w:p>
    <w:p w:rsidR="00C00212" w:rsidRPr="00D94B0D" w:rsidRDefault="00C00212" w:rsidP="00C00212">
      <w:pPr>
        <w:rPr>
          <w:color w:val="000000"/>
          <w:lang w:val="sq-AL"/>
        </w:rPr>
      </w:pPr>
      <w:r w:rsidRPr="00D94B0D">
        <w:rPr>
          <w:color w:val="000000"/>
          <w:lang w:val="sq-AL"/>
        </w:rPr>
        <w:t>4) </w:t>
      </w:r>
      <w:r w:rsidR="004F4CA8" w:rsidRPr="00D94B0D">
        <w:rPr>
          <w:color w:val="000000"/>
          <w:lang w:val="sq-AL"/>
        </w:rPr>
        <w:t>rastet e pastrimit të parave</w:t>
      </w:r>
      <w:r w:rsidRPr="00D94B0D">
        <w:rPr>
          <w:color w:val="000000"/>
          <w:lang w:val="sq-AL"/>
        </w:rPr>
        <w:t xml:space="preserve"> </w:t>
      </w:r>
      <w:r w:rsidR="005D3BE9" w:rsidRPr="00D94B0D">
        <w:rPr>
          <w:color w:val="000000"/>
          <w:lang w:val="sq-AL"/>
        </w:rPr>
        <w:t>siç</w:t>
      </w:r>
      <w:r w:rsidR="00DC009A" w:rsidRPr="00D94B0D">
        <w:rPr>
          <w:color w:val="000000"/>
          <w:lang w:val="sq-AL"/>
        </w:rPr>
        <w:t xml:space="preserve"> përkufizohet</w:t>
      </w:r>
      <w:r w:rsidR="004F4CA8" w:rsidRPr="00D94B0D">
        <w:rPr>
          <w:color w:val="000000"/>
          <w:lang w:val="sq-AL"/>
        </w:rPr>
        <w:t xml:space="preserve"> në</w:t>
      </w:r>
      <w:r w:rsidRPr="00D94B0D">
        <w:rPr>
          <w:color w:val="000000"/>
          <w:lang w:val="sq-AL"/>
        </w:rPr>
        <w:t xml:space="preserve"> </w:t>
      </w:r>
      <w:r w:rsidR="004F4CA8" w:rsidRPr="00D94B0D">
        <w:rPr>
          <w:color w:val="000000"/>
          <w:lang w:val="sq-AL"/>
        </w:rPr>
        <w:t>Nenin</w:t>
      </w:r>
      <w:r w:rsidRPr="00D94B0D">
        <w:rPr>
          <w:color w:val="000000"/>
          <w:lang w:val="sq-AL"/>
        </w:rPr>
        <w:t xml:space="preserve"> 1 </w:t>
      </w:r>
      <w:r w:rsidR="004F4CA8" w:rsidRPr="00D94B0D">
        <w:rPr>
          <w:color w:val="000000"/>
          <w:lang w:val="sq-AL"/>
        </w:rPr>
        <w:t>të Direktivës së Këshillit</w:t>
      </w:r>
      <w:r w:rsidRPr="00D94B0D">
        <w:rPr>
          <w:color w:val="000000"/>
          <w:lang w:val="sq-AL"/>
        </w:rPr>
        <w:t xml:space="preserve"> 91/308/EEC (OJ L 166, 28.6.1991,</w:t>
      </w:r>
      <w:r w:rsidR="00DC009A" w:rsidRPr="00D94B0D">
        <w:rPr>
          <w:color w:val="000000"/>
          <w:lang w:val="sq-AL"/>
        </w:rPr>
        <w:t xml:space="preserve"> p. 77.; OJ L 344, 28.12.2001, fq</w:t>
      </w:r>
      <w:r w:rsidRPr="00D94B0D">
        <w:rPr>
          <w:color w:val="000000"/>
          <w:lang w:val="sq-AL"/>
        </w:rPr>
        <w:t>.76).</w:t>
      </w:r>
    </w:p>
    <w:p w:rsidR="00C00212" w:rsidRPr="004F4CA8" w:rsidRDefault="004F4CA8" w:rsidP="00C00212">
      <w:pPr>
        <w:rPr>
          <w:color w:val="000000"/>
          <w:lang w:val="sq-AL"/>
        </w:rPr>
      </w:pPr>
      <w:r w:rsidRPr="00D94B0D">
        <w:rPr>
          <w:color w:val="000000"/>
          <w:lang w:val="sq-AL"/>
        </w:rPr>
        <w:t>Nuk mund të lidhet kontratë me aplikuesit</w:t>
      </w:r>
      <w:r w:rsidR="00C00212" w:rsidRPr="00D94B0D">
        <w:rPr>
          <w:color w:val="000000"/>
          <w:lang w:val="sq-AL"/>
        </w:rPr>
        <w:t xml:space="preserve">, </w:t>
      </w:r>
      <w:r w:rsidRPr="00D94B0D">
        <w:rPr>
          <w:color w:val="000000"/>
          <w:lang w:val="sq-AL"/>
        </w:rPr>
        <w:t>të cilët</w:t>
      </w:r>
      <w:r w:rsidR="00DC009A" w:rsidRPr="00D94B0D">
        <w:rPr>
          <w:color w:val="000000"/>
          <w:lang w:val="sq-AL"/>
        </w:rPr>
        <w:t>,</w:t>
      </w:r>
      <w:r w:rsidRPr="00D94B0D">
        <w:rPr>
          <w:color w:val="000000"/>
          <w:lang w:val="sq-AL"/>
        </w:rPr>
        <w:t xml:space="preserve"> gjatë procedurës </w:t>
      </w:r>
      <w:r w:rsidR="00DC009A" w:rsidRPr="00D94B0D">
        <w:rPr>
          <w:color w:val="000000"/>
          <w:lang w:val="sq-AL"/>
        </w:rPr>
        <w:t>së përzgjedhjes</w:t>
      </w:r>
      <w:r w:rsidRPr="00D94B0D">
        <w:rPr>
          <w:color w:val="000000"/>
          <w:lang w:val="sq-AL"/>
        </w:rPr>
        <w:t xml:space="preserve"> së </w:t>
      </w:r>
      <w:r w:rsidR="00DC009A" w:rsidRPr="00D94B0D">
        <w:rPr>
          <w:color w:val="000000"/>
          <w:lang w:val="sq-AL"/>
        </w:rPr>
        <w:t xml:space="preserve">përfituesve të </w:t>
      </w:r>
      <w:r w:rsidRPr="00D94B0D">
        <w:rPr>
          <w:color w:val="000000"/>
          <w:lang w:val="sq-AL"/>
        </w:rPr>
        <w:t>grantit</w:t>
      </w:r>
      <w:r w:rsidR="00C00212" w:rsidRPr="00D94B0D">
        <w:rPr>
          <w:color w:val="000000"/>
          <w:lang w:val="sq-AL"/>
        </w:rPr>
        <w:t>:</w:t>
      </w:r>
    </w:p>
    <w:p w:rsidR="00C00212" w:rsidRPr="004F4CA8" w:rsidRDefault="00C00212" w:rsidP="00C00212">
      <w:pPr>
        <w:rPr>
          <w:color w:val="000000"/>
          <w:lang w:val="sq-AL"/>
        </w:rPr>
      </w:pPr>
      <w:r w:rsidRPr="004F4CA8">
        <w:rPr>
          <w:color w:val="000000"/>
          <w:lang w:val="sq-AL"/>
        </w:rPr>
        <w:t xml:space="preserve">a) </w:t>
      </w:r>
      <w:r w:rsidR="004F4CA8" w:rsidRPr="004F4CA8">
        <w:rPr>
          <w:color w:val="000000"/>
          <w:lang w:val="sq-AL"/>
        </w:rPr>
        <w:t>kanë konflikt interesi</w:t>
      </w:r>
      <w:r w:rsidRPr="004F4CA8">
        <w:rPr>
          <w:color w:val="000000"/>
          <w:lang w:val="sq-AL"/>
        </w:rPr>
        <w:t>;</w:t>
      </w:r>
    </w:p>
    <w:p w:rsidR="00C00212" w:rsidRPr="00496AC6" w:rsidRDefault="00C00212" w:rsidP="00C00212">
      <w:pPr>
        <w:rPr>
          <w:color w:val="000000"/>
          <w:lang w:val="sq-AL"/>
        </w:rPr>
      </w:pPr>
      <w:r w:rsidRPr="004F4CA8">
        <w:rPr>
          <w:color w:val="000000"/>
          <w:lang w:val="sq-AL"/>
        </w:rPr>
        <w:t xml:space="preserve">b) </w:t>
      </w:r>
      <w:r w:rsidR="00E85F8C" w:rsidRPr="00496AC6">
        <w:rPr>
          <w:lang w:val="sq-AL"/>
        </w:rPr>
        <w:t xml:space="preserve">nuk paraqesin informacionin e </w:t>
      </w:r>
      <w:r w:rsidR="00496AC6" w:rsidRPr="00496AC6">
        <w:rPr>
          <w:lang w:val="sq-AL"/>
        </w:rPr>
        <w:t>kërkuar</w:t>
      </w:r>
      <w:r w:rsidR="00E85F8C" w:rsidRPr="00496AC6">
        <w:rPr>
          <w:lang w:val="sq-AL"/>
        </w:rPr>
        <w:t xml:space="preserve"> nga Autoriteti Kontraktues si kusht </w:t>
      </w:r>
      <w:r w:rsidR="00496AC6" w:rsidRPr="00496AC6">
        <w:rPr>
          <w:lang w:val="sq-AL"/>
        </w:rPr>
        <w:t>për</w:t>
      </w:r>
      <w:r w:rsidR="00E85F8C" w:rsidRPr="00496AC6">
        <w:rPr>
          <w:lang w:val="sq-AL"/>
        </w:rPr>
        <w:t xml:space="preserve"> </w:t>
      </w:r>
      <w:r w:rsidR="00496AC6" w:rsidRPr="00496AC6">
        <w:rPr>
          <w:lang w:val="sq-AL"/>
        </w:rPr>
        <w:t>pjesëmarrje</w:t>
      </w:r>
      <w:r w:rsidR="00E85F8C" w:rsidRPr="00496AC6">
        <w:rPr>
          <w:lang w:val="sq-AL"/>
        </w:rPr>
        <w:t xml:space="preserve"> ne </w:t>
      </w:r>
      <w:r w:rsidR="00496AC6" w:rsidRPr="00496AC6">
        <w:rPr>
          <w:lang w:val="sq-AL"/>
        </w:rPr>
        <w:t>procedurën</w:t>
      </w:r>
      <w:r w:rsidR="00E85F8C" w:rsidRPr="00496AC6">
        <w:rPr>
          <w:lang w:val="sq-AL"/>
        </w:rPr>
        <w:t xml:space="preserve"> e </w:t>
      </w:r>
      <w:r w:rsidR="00496AC6" w:rsidRPr="00496AC6">
        <w:rPr>
          <w:lang w:val="sq-AL"/>
        </w:rPr>
        <w:t>kontraktimit</w:t>
      </w:r>
      <w:r w:rsidR="00496AC6">
        <w:rPr>
          <w:lang w:val="sq-AL"/>
        </w:rPr>
        <w:t>, ose paraqesin informacion të</w:t>
      </w:r>
      <w:r w:rsidR="00E85F8C" w:rsidRPr="00496AC6">
        <w:rPr>
          <w:lang w:val="sq-AL"/>
        </w:rPr>
        <w:t xml:space="preserve"> </w:t>
      </w:r>
      <w:r w:rsidR="00496AC6">
        <w:rPr>
          <w:lang w:val="sq-AL"/>
        </w:rPr>
        <w:t>pavërtetë</w:t>
      </w:r>
      <w:r w:rsidRPr="00496AC6">
        <w:rPr>
          <w:color w:val="000000"/>
          <w:lang w:val="sq-AL"/>
        </w:rPr>
        <w:t>;</w:t>
      </w:r>
    </w:p>
    <w:p w:rsidR="00C00212" w:rsidRPr="003737DA" w:rsidRDefault="00C00212" w:rsidP="00C00212">
      <w:pPr>
        <w:rPr>
          <w:color w:val="000000"/>
          <w:sz w:val="18"/>
          <w:szCs w:val="18"/>
          <w:lang w:val="sq-AL"/>
        </w:rPr>
      </w:pPr>
    </w:p>
    <w:p w:rsidR="00C00212" w:rsidRPr="003737DA" w:rsidRDefault="00C00212" w:rsidP="00C00212">
      <w:pPr>
        <w:spacing w:after="0"/>
        <w:jc w:val="left"/>
        <w:rPr>
          <w:color w:val="444444"/>
          <w:lang w:val="sq-AL"/>
        </w:rPr>
      </w:pPr>
    </w:p>
    <w:sectPr w:rsidR="00C00212" w:rsidRPr="003737DA" w:rsidSect="008474A6">
      <w:pgSz w:w="11900" w:h="16840"/>
      <w:pgMar w:top="1417" w:right="1417" w:bottom="126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C00212"/>
    <w:rsid w:val="000F4068"/>
    <w:rsid w:val="00157100"/>
    <w:rsid w:val="00187197"/>
    <w:rsid w:val="00195FB4"/>
    <w:rsid w:val="001F6A5E"/>
    <w:rsid w:val="002D3ABF"/>
    <w:rsid w:val="002E4B34"/>
    <w:rsid w:val="003737DA"/>
    <w:rsid w:val="003B360E"/>
    <w:rsid w:val="003F0781"/>
    <w:rsid w:val="004631B6"/>
    <w:rsid w:val="004852F5"/>
    <w:rsid w:val="00496AC6"/>
    <w:rsid w:val="004F4CA8"/>
    <w:rsid w:val="005D3BE9"/>
    <w:rsid w:val="006D1624"/>
    <w:rsid w:val="007440C0"/>
    <w:rsid w:val="00756F36"/>
    <w:rsid w:val="007B2A2D"/>
    <w:rsid w:val="008474A6"/>
    <w:rsid w:val="009A1093"/>
    <w:rsid w:val="009C5A57"/>
    <w:rsid w:val="00A80656"/>
    <w:rsid w:val="00AE7F28"/>
    <w:rsid w:val="00B11131"/>
    <w:rsid w:val="00B56085"/>
    <w:rsid w:val="00C00212"/>
    <w:rsid w:val="00C60E34"/>
    <w:rsid w:val="00D04A51"/>
    <w:rsid w:val="00D94B0D"/>
    <w:rsid w:val="00DC009A"/>
    <w:rsid w:val="00E26193"/>
    <w:rsid w:val="00E85F8C"/>
    <w:rsid w:val="00E93AC6"/>
    <w:rsid w:val="00F5655F"/>
    <w:rsid w:val="00F57D7A"/>
    <w:rsid w:val="00F83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12"/>
    <w:pPr>
      <w:spacing w:after="120"/>
      <w:jc w:val="both"/>
    </w:pPr>
    <w:rPr>
      <w:rFonts w:ascii="Arial" w:eastAsia="Times New Roman" w:hAnsi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C00212"/>
    <w:pPr>
      <w:keepNext/>
      <w:keepLines/>
      <w:spacing w:before="480" w:after="0"/>
      <w:outlineLvl w:val="0"/>
    </w:pPr>
    <w:rPr>
      <w:rFonts w:cs="Times New Roman"/>
      <w:b/>
      <w:bCs/>
      <w:snapToGrid w:val="0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0212"/>
    <w:rPr>
      <w:rFonts w:ascii="Arial" w:eastAsia="Times New Roman" w:hAnsi="Arial" w:cs="Times New Roman"/>
      <w:b/>
      <w:bCs/>
      <w:snapToGrid w:val="0"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1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6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193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193"/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BSchaefer</dc:creator>
  <cp:lastModifiedBy>grigor.gjeci</cp:lastModifiedBy>
  <cp:revision>2</cp:revision>
  <dcterms:created xsi:type="dcterms:W3CDTF">2018-04-19T10:11:00Z</dcterms:created>
  <dcterms:modified xsi:type="dcterms:W3CDTF">2018-04-19T10:11:00Z</dcterms:modified>
</cp:coreProperties>
</file>