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FC6C" w14:textId="56C6852F" w:rsidR="00524070" w:rsidRPr="00BF6E73" w:rsidRDefault="00273A31" w:rsidP="00A235B4">
      <w:pPr>
        <w:spacing w:line="276" w:lineRule="auto"/>
        <w:jc w:val="center"/>
        <w:rPr>
          <w:b/>
          <w:color w:val="002060"/>
        </w:rPr>
      </w:pPr>
      <w:r w:rsidRPr="00BF6E73">
        <w:rPr>
          <w:b/>
          <w:color w:val="002060"/>
        </w:rPr>
        <w:t>ALBANIA</w:t>
      </w:r>
    </w:p>
    <w:p w14:paraId="65688535" w14:textId="200AD050" w:rsidR="00524070" w:rsidRPr="00BF6E73" w:rsidRDefault="00273A31" w:rsidP="00A235B4">
      <w:pPr>
        <w:spacing w:line="276" w:lineRule="auto"/>
        <w:jc w:val="center"/>
        <w:rPr>
          <w:b/>
          <w:color w:val="002060"/>
        </w:rPr>
      </w:pPr>
      <w:r w:rsidRPr="00BF6E73">
        <w:rPr>
          <w:b/>
          <w:color w:val="002060"/>
        </w:rPr>
        <w:t>Climate Resilience and Agriculture Development</w:t>
      </w:r>
      <w:r w:rsidR="00467D11" w:rsidRPr="00BF6E73">
        <w:rPr>
          <w:b/>
          <w:color w:val="002060"/>
        </w:rPr>
        <w:t xml:space="preserve"> Project </w:t>
      </w:r>
    </w:p>
    <w:p w14:paraId="02A23536" w14:textId="77777777" w:rsidR="0024275E" w:rsidRPr="00BF6E73" w:rsidRDefault="0024275E" w:rsidP="00A235B4">
      <w:pPr>
        <w:spacing w:line="276" w:lineRule="auto"/>
        <w:jc w:val="center"/>
        <w:rPr>
          <w:b/>
          <w:color w:val="002060"/>
        </w:rPr>
      </w:pPr>
    </w:p>
    <w:p w14:paraId="75CB350B" w14:textId="7F7D3D36" w:rsidR="00524070" w:rsidRPr="00BF6E73" w:rsidRDefault="00524070" w:rsidP="00A235B4">
      <w:pPr>
        <w:spacing w:line="276" w:lineRule="auto"/>
        <w:jc w:val="center"/>
        <w:rPr>
          <w:b/>
          <w:color w:val="002060"/>
        </w:rPr>
      </w:pPr>
      <w:r w:rsidRPr="00BF6E73">
        <w:rPr>
          <w:b/>
          <w:color w:val="002060"/>
        </w:rPr>
        <w:t>TERMS OF REFERENCE</w:t>
      </w:r>
    </w:p>
    <w:p w14:paraId="0FBECB54" w14:textId="77777777" w:rsidR="00524070" w:rsidRPr="00BF6E73" w:rsidRDefault="00524070" w:rsidP="00A235B4">
      <w:pPr>
        <w:spacing w:line="276" w:lineRule="auto"/>
        <w:jc w:val="center"/>
        <w:rPr>
          <w:b/>
          <w:color w:val="002060"/>
        </w:rPr>
      </w:pPr>
    </w:p>
    <w:p w14:paraId="7F538E0A" w14:textId="2A8B5A87" w:rsidR="000B5D8C" w:rsidRPr="00BF6E73" w:rsidRDefault="00BF4AE8" w:rsidP="00A235B4">
      <w:pPr>
        <w:spacing w:line="276" w:lineRule="auto"/>
        <w:jc w:val="center"/>
        <w:rPr>
          <w:b/>
          <w:color w:val="002060"/>
        </w:rPr>
      </w:pPr>
      <w:r w:rsidRPr="00BF6E73">
        <w:rPr>
          <w:b/>
          <w:color w:val="002060"/>
        </w:rPr>
        <w:t>Environmental</w:t>
      </w:r>
      <w:r w:rsidR="00273A31" w:rsidRPr="00BF6E73">
        <w:rPr>
          <w:b/>
          <w:color w:val="002060"/>
        </w:rPr>
        <w:t xml:space="preserve"> </w:t>
      </w:r>
      <w:r w:rsidR="00CE189C" w:rsidRPr="00BF6E73">
        <w:rPr>
          <w:b/>
          <w:color w:val="002060"/>
        </w:rPr>
        <w:t>Specialist</w:t>
      </w:r>
      <w:r w:rsidR="009730DE" w:rsidRPr="00BF6E73">
        <w:rPr>
          <w:b/>
          <w:color w:val="002060"/>
        </w:rPr>
        <w:t xml:space="preserve"> of PMT</w:t>
      </w:r>
    </w:p>
    <w:p w14:paraId="6326BB75" w14:textId="2D3EE8E1" w:rsidR="00524070" w:rsidRPr="00BF6E73" w:rsidRDefault="006721B2" w:rsidP="00A235B4">
      <w:pPr>
        <w:spacing w:line="276" w:lineRule="auto"/>
        <w:jc w:val="center"/>
        <w:rPr>
          <w:b/>
          <w:color w:val="002060"/>
        </w:rPr>
      </w:pPr>
      <w:r w:rsidRPr="00BF6E73">
        <w:rPr>
          <w:b/>
          <w:color w:val="002060"/>
        </w:rPr>
        <w:t>Ministry of</w:t>
      </w:r>
      <w:r w:rsidR="00273A31" w:rsidRPr="00BF6E73">
        <w:rPr>
          <w:b/>
          <w:color w:val="002060"/>
        </w:rPr>
        <w:t xml:space="preserve"> Agriculture and Rural Development</w:t>
      </w:r>
    </w:p>
    <w:p w14:paraId="5FF2760E" w14:textId="3A32A189" w:rsidR="00064AA2" w:rsidRPr="00BF6E73" w:rsidRDefault="00064AA2" w:rsidP="00A235B4">
      <w:pPr>
        <w:spacing w:line="276" w:lineRule="auto"/>
        <w:jc w:val="center"/>
        <w:rPr>
          <w:b/>
          <w:color w:val="002060"/>
        </w:rPr>
      </w:pPr>
      <w:r w:rsidRPr="00BF6E73">
        <w:rPr>
          <w:b/>
          <w:color w:val="002060"/>
        </w:rPr>
        <w:t xml:space="preserve">Ref. No. </w:t>
      </w:r>
      <w:r w:rsidR="00B723C4" w:rsidRPr="00B723C4">
        <w:rPr>
          <w:b/>
          <w:color w:val="002060"/>
        </w:rPr>
        <w:t>AL-MARD-510816-CS-INDV</w:t>
      </w:r>
    </w:p>
    <w:p w14:paraId="73A7EF45" w14:textId="77777777" w:rsidR="00524070" w:rsidRPr="00BF6E73" w:rsidRDefault="00524070" w:rsidP="00A235B4">
      <w:pPr>
        <w:spacing w:line="276" w:lineRule="auto"/>
        <w:jc w:val="center"/>
        <w:rPr>
          <w:b/>
          <w:color w:val="002060"/>
        </w:rPr>
      </w:pPr>
    </w:p>
    <w:p w14:paraId="5B09F1E1" w14:textId="16151161" w:rsidR="0052212E" w:rsidRPr="00BF6E73" w:rsidRDefault="0052212E" w:rsidP="00A235B4">
      <w:pPr>
        <w:pStyle w:val="ListParagraph"/>
        <w:numPr>
          <w:ilvl w:val="0"/>
          <w:numId w:val="27"/>
        </w:numPr>
        <w:spacing w:line="276" w:lineRule="auto"/>
        <w:jc w:val="both"/>
        <w:rPr>
          <w:b/>
          <w:bCs/>
          <w:color w:val="002060"/>
        </w:rPr>
      </w:pPr>
      <w:r w:rsidRPr="00BF6E73">
        <w:rPr>
          <w:b/>
          <w:bCs/>
          <w:color w:val="002060"/>
        </w:rPr>
        <w:t>Background</w:t>
      </w:r>
    </w:p>
    <w:p w14:paraId="246A8AFD" w14:textId="1C6DF885" w:rsidR="009730DE" w:rsidRPr="00BF6E73" w:rsidRDefault="009730DE" w:rsidP="00A235B4">
      <w:pPr>
        <w:pStyle w:val="StylePADEdoardo"/>
        <w:numPr>
          <w:ilvl w:val="0"/>
          <w:numId w:val="0"/>
        </w:numPr>
        <w:spacing w:line="276" w:lineRule="auto"/>
        <w:rPr>
          <w:rFonts w:ascii="Times New Roman" w:eastAsia="Times New Roman" w:hAnsi="Times New Roman" w:cs="Times New Roman"/>
          <w:b w:val="0"/>
          <w:bCs w:val="0"/>
          <w:color w:val="002060"/>
          <w:sz w:val="24"/>
          <w:szCs w:val="24"/>
          <w:lang w:val="en-US"/>
        </w:rPr>
      </w:pPr>
      <w:bookmarkStart w:id="0" w:name="_Hlk138418764"/>
      <w:bookmarkStart w:id="1" w:name="_Hlk138331977"/>
      <w:r w:rsidRPr="00BF6E73">
        <w:rPr>
          <w:rFonts w:ascii="Times New Roman" w:eastAsia="Times New Roman" w:hAnsi="Times New Roman" w:cs="Times New Roman"/>
          <w:b w:val="0"/>
          <w:bCs w:val="0"/>
          <w:color w:val="002060"/>
          <w:sz w:val="24"/>
          <w:szCs w:val="24"/>
          <w:lang w:val="en-US"/>
        </w:rPr>
        <w:t xml:space="preserve">The World Bank is assisting the Government of Albania (GoA) with the financing of the Climate Resilience and Agriculture Development </w:t>
      </w:r>
      <w:r w:rsidR="00467D11" w:rsidRPr="00BF6E73">
        <w:rPr>
          <w:rFonts w:ascii="Times New Roman" w:eastAsia="Times New Roman" w:hAnsi="Times New Roman" w:cs="Times New Roman"/>
          <w:b w:val="0"/>
          <w:bCs w:val="0"/>
          <w:color w:val="002060"/>
          <w:sz w:val="24"/>
          <w:szCs w:val="24"/>
          <w:lang w:val="en-US"/>
        </w:rPr>
        <w:t>(CRAD) P</w:t>
      </w:r>
      <w:r w:rsidRPr="00BF6E73">
        <w:rPr>
          <w:rFonts w:ascii="Times New Roman" w:eastAsia="Times New Roman" w:hAnsi="Times New Roman" w:cs="Times New Roman"/>
          <w:b w:val="0"/>
          <w:bCs w:val="0"/>
          <w:color w:val="002060"/>
          <w:sz w:val="24"/>
          <w:szCs w:val="24"/>
          <w:lang w:val="en-US"/>
        </w:rPr>
        <w:t>roject</w:t>
      </w:r>
      <w:r w:rsidR="00467D11" w:rsidRPr="00BF6E73">
        <w:rPr>
          <w:rFonts w:ascii="Times New Roman" w:eastAsia="Times New Roman" w:hAnsi="Times New Roman" w:cs="Times New Roman"/>
          <w:b w:val="0"/>
          <w:bCs w:val="0"/>
          <w:color w:val="002060"/>
          <w:sz w:val="24"/>
          <w:szCs w:val="24"/>
          <w:lang w:val="en-US"/>
        </w:rPr>
        <w:t xml:space="preserve">. </w:t>
      </w:r>
      <w:r w:rsidRPr="00BF6E73">
        <w:rPr>
          <w:rFonts w:ascii="Times New Roman" w:eastAsia="Times New Roman" w:hAnsi="Times New Roman" w:cs="Times New Roman"/>
          <w:b w:val="0"/>
          <w:bCs w:val="0"/>
          <w:color w:val="002060"/>
          <w:sz w:val="24"/>
          <w:szCs w:val="24"/>
          <w:lang w:val="en-US"/>
        </w:rPr>
        <w:t xml:space="preserve">This project aims to increase competitiveness and climate resilience of priority agri-food value chains. </w:t>
      </w:r>
      <w:bookmarkEnd w:id="0"/>
      <w:r w:rsidRPr="00BF6E73">
        <w:rPr>
          <w:rFonts w:ascii="Times New Roman" w:eastAsia="Times New Roman" w:hAnsi="Times New Roman" w:cs="Times New Roman"/>
          <w:b w:val="0"/>
          <w:bCs w:val="0"/>
          <w:color w:val="002060"/>
          <w:sz w:val="24"/>
          <w:szCs w:val="24"/>
          <w:lang w:val="en-US"/>
        </w:rPr>
        <w:t xml:space="preserve">The expected outputs from the project are: (i) increased supply/sales to local agri-food businesses, (ii) increased agricultural productivity and production, lower costs and extended production season (iii) improved traceability, farmer’s market integration and the compliance with food safety and quality requirements, (iv) evidence-based decision making for resilience and sustainable agri-food systems. </w:t>
      </w:r>
    </w:p>
    <w:p w14:paraId="2662C4AC" w14:textId="77777777" w:rsidR="009730DE" w:rsidRPr="00BF6E73" w:rsidRDefault="009730DE" w:rsidP="00A235B4">
      <w:pPr>
        <w:spacing w:after="200" w:line="276" w:lineRule="auto"/>
        <w:jc w:val="both"/>
        <w:rPr>
          <w:color w:val="002060"/>
        </w:rPr>
      </w:pPr>
      <w:bookmarkStart w:id="2" w:name="_Hlk138332014"/>
      <w:bookmarkEnd w:id="1"/>
      <w:r w:rsidRPr="00BF6E73">
        <w:rPr>
          <w:iCs/>
          <w:color w:val="002060"/>
        </w:rPr>
        <w:t xml:space="preserve">The Project </w:t>
      </w:r>
      <w:r w:rsidRPr="00BF6E73">
        <w:rPr>
          <w:color w:val="002060"/>
        </w:rPr>
        <w:t xml:space="preserve">consists of the following </w:t>
      </w:r>
      <w:r w:rsidRPr="00BF6E73">
        <w:rPr>
          <w:iCs/>
          <w:color w:val="002060"/>
        </w:rPr>
        <w:t>components, which will support the project objective:</w:t>
      </w:r>
    </w:p>
    <w:p w14:paraId="361FB185" w14:textId="77777777" w:rsidR="009730DE" w:rsidRPr="00BF6E73" w:rsidRDefault="009730DE" w:rsidP="00A235B4">
      <w:pPr>
        <w:pStyle w:val="ListParagraph"/>
        <w:numPr>
          <w:ilvl w:val="0"/>
          <w:numId w:val="29"/>
        </w:numPr>
        <w:spacing w:line="276" w:lineRule="auto"/>
        <w:jc w:val="both"/>
        <w:rPr>
          <w:color w:val="002060"/>
        </w:rPr>
      </w:pPr>
      <w:r w:rsidRPr="00BF6E73">
        <w:rPr>
          <w:color w:val="002060"/>
        </w:rPr>
        <w:t>Promoting Climate Smart Agriculture and Access to Markets</w:t>
      </w:r>
    </w:p>
    <w:p w14:paraId="78EA11E5" w14:textId="77777777" w:rsidR="009730DE" w:rsidRPr="00BF6E73" w:rsidRDefault="009730DE" w:rsidP="00A235B4">
      <w:pPr>
        <w:pStyle w:val="ListParagraph"/>
        <w:numPr>
          <w:ilvl w:val="0"/>
          <w:numId w:val="29"/>
        </w:numPr>
        <w:spacing w:line="276" w:lineRule="auto"/>
        <w:jc w:val="both"/>
        <w:rPr>
          <w:color w:val="002060"/>
        </w:rPr>
      </w:pPr>
      <w:r w:rsidRPr="00BF6E73">
        <w:rPr>
          <w:color w:val="002060"/>
        </w:rPr>
        <w:t>Enhancing Compliance with Food Safety and Quality Standards</w:t>
      </w:r>
    </w:p>
    <w:p w14:paraId="46BD66CB" w14:textId="77777777" w:rsidR="009730DE" w:rsidRPr="00BF6E73" w:rsidRDefault="009730DE" w:rsidP="00A235B4">
      <w:pPr>
        <w:pStyle w:val="ListParagraph"/>
        <w:numPr>
          <w:ilvl w:val="0"/>
          <w:numId w:val="29"/>
        </w:numPr>
        <w:spacing w:line="276" w:lineRule="auto"/>
        <w:jc w:val="both"/>
        <w:rPr>
          <w:color w:val="002060"/>
        </w:rPr>
      </w:pPr>
      <w:r w:rsidRPr="00BF6E73">
        <w:rPr>
          <w:color w:val="002060"/>
        </w:rPr>
        <w:t>Strengthening Evidence-based Analysis Capacity of MARD and Municipalities</w:t>
      </w:r>
    </w:p>
    <w:p w14:paraId="5CA40F9D" w14:textId="3FC5F056" w:rsidR="009730DE" w:rsidRPr="00BF6E73" w:rsidRDefault="009730DE" w:rsidP="00A235B4">
      <w:pPr>
        <w:spacing w:before="240" w:line="276" w:lineRule="auto"/>
        <w:jc w:val="both"/>
        <w:rPr>
          <w:color w:val="002060"/>
        </w:rPr>
      </w:pPr>
      <w:bookmarkStart w:id="3" w:name="_Hlk138408003"/>
      <w:bookmarkStart w:id="4" w:name="_Hlk138336102"/>
      <w:bookmarkEnd w:id="2"/>
      <w:r w:rsidRPr="00BF6E73">
        <w:rPr>
          <w:color w:val="002060"/>
        </w:rPr>
        <w:t xml:space="preserve">The Ministry of Agriculture and Rural Development is the lead implementation agency for this Project (MARD). The MARD will have </w:t>
      </w:r>
      <w:r w:rsidR="00467D11" w:rsidRPr="00BF6E73">
        <w:rPr>
          <w:color w:val="002060"/>
        </w:rPr>
        <w:t xml:space="preserve">a project coordination and management as well as safeguards and </w:t>
      </w:r>
      <w:r w:rsidRPr="00BF6E73">
        <w:rPr>
          <w:color w:val="002060"/>
        </w:rPr>
        <w:t xml:space="preserve">fiduciary responsibility for the Project through its Project Management Team (PMT). The PMT </w:t>
      </w:r>
      <w:r w:rsidR="003864F9" w:rsidRPr="00BF6E73">
        <w:rPr>
          <w:color w:val="002060"/>
        </w:rPr>
        <w:t>is headed</w:t>
      </w:r>
      <w:r w:rsidRPr="00BF6E73">
        <w:rPr>
          <w:color w:val="002060"/>
        </w:rPr>
        <w:t xml:space="preserve"> by </w:t>
      </w:r>
      <w:r w:rsidR="004F56E4" w:rsidRPr="00BF6E73">
        <w:rPr>
          <w:color w:val="002060"/>
        </w:rPr>
        <w:t>the</w:t>
      </w:r>
      <w:r w:rsidRPr="00BF6E73">
        <w:rPr>
          <w:color w:val="002060"/>
        </w:rPr>
        <w:t xml:space="preserve"> Project Coordinator (appointed MARD staff at the level of General Director) and include: a Project Manager, Component Leaders, Procurement Specialist, Financial Management Specialist, Environmental Specialist, Social Specialist/Gender focal point and Technical Specialist (</w:t>
      </w:r>
      <w:r w:rsidR="00467D11" w:rsidRPr="00BF6E73">
        <w:rPr>
          <w:color w:val="002060"/>
        </w:rPr>
        <w:t>i.e.,</w:t>
      </w:r>
      <w:r w:rsidRPr="00BF6E73">
        <w:rPr>
          <w:color w:val="002060"/>
        </w:rPr>
        <w:t xml:space="preserve"> engineer, IT, etc.) as deemed necessary to support project implementation. The MARD </w:t>
      </w:r>
      <w:r w:rsidR="004F56E4" w:rsidRPr="00BF6E73">
        <w:rPr>
          <w:color w:val="002060"/>
        </w:rPr>
        <w:t xml:space="preserve">has </w:t>
      </w:r>
      <w:r w:rsidRPr="00BF6E73">
        <w:rPr>
          <w:color w:val="002060"/>
        </w:rPr>
        <w:t>appoint</w:t>
      </w:r>
      <w:r w:rsidR="004F56E4" w:rsidRPr="00BF6E73">
        <w:rPr>
          <w:color w:val="002060"/>
        </w:rPr>
        <w:t>ed</w:t>
      </w:r>
      <w:r w:rsidRPr="00BF6E73">
        <w:rPr>
          <w:color w:val="002060"/>
        </w:rPr>
        <w:t xml:space="preserve"> civil servants as Project Coordinator, Component Leaders and M&amp;E Specialist. Civil servants </w:t>
      </w:r>
      <w:r w:rsidR="00467D11" w:rsidRPr="00BF6E73">
        <w:rPr>
          <w:color w:val="002060"/>
        </w:rPr>
        <w:t xml:space="preserve">of institutions that will be involved </w:t>
      </w:r>
      <w:r w:rsidRPr="00BF6E73">
        <w:rPr>
          <w:color w:val="002060"/>
        </w:rPr>
        <w:t xml:space="preserve">in supporting </w:t>
      </w:r>
      <w:r w:rsidR="00467D11" w:rsidRPr="00BF6E73">
        <w:rPr>
          <w:color w:val="002060"/>
        </w:rPr>
        <w:t xml:space="preserve">the </w:t>
      </w:r>
      <w:r w:rsidRPr="00BF6E73">
        <w:rPr>
          <w:color w:val="002060"/>
        </w:rPr>
        <w:t>implement</w:t>
      </w:r>
      <w:r w:rsidR="00467D11" w:rsidRPr="00BF6E73">
        <w:rPr>
          <w:color w:val="002060"/>
        </w:rPr>
        <w:t xml:space="preserve">ation of project activities </w:t>
      </w:r>
      <w:r w:rsidRPr="00BF6E73">
        <w:rPr>
          <w:color w:val="002060"/>
        </w:rPr>
        <w:t>will be appointed as focal points for the various activities</w:t>
      </w:r>
      <w:r w:rsidR="00467D11" w:rsidRPr="00BF6E73">
        <w:rPr>
          <w:color w:val="002060"/>
        </w:rPr>
        <w:t xml:space="preserve"> as deemed necessary</w:t>
      </w:r>
      <w:r w:rsidRPr="00BF6E73">
        <w:rPr>
          <w:color w:val="002060"/>
        </w:rPr>
        <w:t xml:space="preserve">. </w:t>
      </w:r>
    </w:p>
    <w:bookmarkEnd w:id="3"/>
    <w:p w14:paraId="1CF7EBDB" w14:textId="01C2BC60" w:rsidR="009730DE" w:rsidRPr="00BF6E73" w:rsidRDefault="009730DE" w:rsidP="00A235B4">
      <w:pPr>
        <w:autoSpaceDE w:val="0"/>
        <w:autoSpaceDN w:val="0"/>
        <w:adjustRightInd w:val="0"/>
        <w:spacing w:before="240" w:after="240" w:line="276" w:lineRule="auto"/>
        <w:jc w:val="both"/>
        <w:rPr>
          <w:b/>
          <w:color w:val="002060"/>
          <w:shd w:val="clear" w:color="auto" w:fill="FFFFFF"/>
        </w:rPr>
      </w:pPr>
      <w:r w:rsidRPr="00BF6E73">
        <w:rPr>
          <w:color w:val="002060"/>
          <w:shd w:val="clear" w:color="auto" w:fill="FFFFFF"/>
        </w:rPr>
        <w:t>The PMT will monitor and evaluate the Project results framework and will include core staff responsible for technical</w:t>
      </w:r>
      <w:r w:rsidR="00467D11" w:rsidRPr="00BF6E73">
        <w:rPr>
          <w:color w:val="002060"/>
          <w:shd w:val="clear" w:color="auto" w:fill="FFFFFF"/>
        </w:rPr>
        <w:t xml:space="preserve">, </w:t>
      </w:r>
      <w:r w:rsidRPr="00BF6E73">
        <w:rPr>
          <w:color w:val="002060"/>
          <w:shd w:val="clear" w:color="auto" w:fill="FFFFFF"/>
        </w:rPr>
        <w:t xml:space="preserve">fiduciary </w:t>
      </w:r>
      <w:r w:rsidR="00467D11" w:rsidRPr="00BF6E73">
        <w:rPr>
          <w:color w:val="002060"/>
          <w:shd w:val="clear" w:color="auto" w:fill="FFFFFF"/>
        </w:rPr>
        <w:t xml:space="preserve">and safeguards </w:t>
      </w:r>
      <w:r w:rsidRPr="00BF6E73">
        <w:rPr>
          <w:color w:val="002060"/>
          <w:shd w:val="clear" w:color="auto" w:fill="FFFFFF"/>
        </w:rPr>
        <w:t xml:space="preserve">management. </w:t>
      </w:r>
    </w:p>
    <w:p w14:paraId="6E1FE0A9" w14:textId="6673E9AE" w:rsidR="009730DE" w:rsidRPr="00BF6E73" w:rsidRDefault="009730DE" w:rsidP="00A235B4">
      <w:pPr>
        <w:widowControl w:val="0"/>
        <w:tabs>
          <w:tab w:val="left" w:pos="540"/>
          <w:tab w:val="left" w:pos="9360"/>
        </w:tabs>
        <w:autoSpaceDE w:val="0"/>
        <w:autoSpaceDN w:val="0"/>
        <w:spacing w:line="276" w:lineRule="auto"/>
        <w:jc w:val="both"/>
        <w:rPr>
          <w:color w:val="002060"/>
        </w:rPr>
      </w:pPr>
      <w:bookmarkStart w:id="5" w:name="_Hlk142839914"/>
      <w:r w:rsidRPr="00BF6E73">
        <w:rPr>
          <w:color w:val="002060"/>
        </w:rPr>
        <w:t>MARD publishe</w:t>
      </w:r>
      <w:r w:rsidR="00467D11" w:rsidRPr="00BF6E73">
        <w:rPr>
          <w:color w:val="002060"/>
        </w:rPr>
        <w:t>d</w:t>
      </w:r>
      <w:r w:rsidRPr="00BF6E73">
        <w:rPr>
          <w:color w:val="002060"/>
        </w:rPr>
        <w:t xml:space="preserve"> this ToR</w:t>
      </w:r>
      <w:r w:rsidR="00B723C4">
        <w:rPr>
          <w:color w:val="002060"/>
        </w:rPr>
        <w:t>s</w:t>
      </w:r>
      <w:r w:rsidRPr="00BF6E73">
        <w:rPr>
          <w:color w:val="002060"/>
        </w:rPr>
        <w:t xml:space="preserve"> with the aim to </w:t>
      </w:r>
      <w:r w:rsidR="00467D11" w:rsidRPr="00BF6E73">
        <w:rPr>
          <w:color w:val="002060"/>
        </w:rPr>
        <w:t>recruit a part</w:t>
      </w:r>
      <w:r w:rsidR="004F56E4" w:rsidRPr="00BF6E73">
        <w:rPr>
          <w:color w:val="002060"/>
        </w:rPr>
        <w:t xml:space="preserve"> </w:t>
      </w:r>
      <w:r w:rsidR="00467D11" w:rsidRPr="00BF6E73">
        <w:rPr>
          <w:color w:val="002060"/>
        </w:rPr>
        <w:t xml:space="preserve">time </w:t>
      </w:r>
      <w:r w:rsidRPr="00BF6E73">
        <w:rPr>
          <w:color w:val="002060"/>
        </w:rPr>
        <w:t xml:space="preserve">individual consultant </w:t>
      </w:r>
      <w:bookmarkStart w:id="6" w:name="_Hlk161498772"/>
      <w:r w:rsidRPr="00BF6E73">
        <w:rPr>
          <w:color w:val="002060"/>
        </w:rPr>
        <w:t xml:space="preserve">as </w:t>
      </w:r>
      <w:r w:rsidR="00B723C4" w:rsidRPr="00BF6E73">
        <w:rPr>
          <w:bCs/>
          <w:color w:val="002060"/>
        </w:rPr>
        <w:t>an Environmental</w:t>
      </w:r>
      <w:r w:rsidRPr="00BF6E73">
        <w:rPr>
          <w:bCs/>
          <w:color w:val="002060"/>
        </w:rPr>
        <w:t xml:space="preserve"> Specialist </w:t>
      </w:r>
      <w:r w:rsidR="00467D11" w:rsidRPr="00BF6E73">
        <w:rPr>
          <w:bCs/>
          <w:color w:val="002060"/>
        </w:rPr>
        <w:t>who will be part (</w:t>
      </w:r>
      <w:r w:rsidR="00467D11" w:rsidRPr="00BF6E73">
        <w:rPr>
          <w:color w:val="002060"/>
        </w:rPr>
        <w:t xml:space="preserve">a team member) </w:t>
      </w:r>
      <w:r w:rsidRPr="00BF6E73">
        <w:rPr>
          <w:bCs/>
          <w:color w:val="002060"/>
        </w:rPr>
        <w:t xml:space="preserve">of </w:t>
      </w:r>
      <w:r w:rsidR="00467D11" w:rsidRPr="00BF6E73">
        <w:rPr>
          <w:bCs/>
          <w:color w:val="002060"/>
        </w:rPr>
        <w:t xml:space="preserve">the </w:t>
      </w:r>
      <w:r w:rsidR="00195CA3" w:rsidRPr="00BF6E73">
        <w:rPr>
          <w:bCs/>
          <w:color w:val="002060"/>
        </w:rPr>
        <w:t>PMT,</w:t>
      </w:r>
      <w:r w:rsidRPr="00BF6E73">
        <w:rPr>
          <w:color w:val="002060"/>
        </w:rPr>
        <w:t xml:space="preserve"> </w:t>
      </w:r>
      <w:r w:rsidR="00467D11" w:rsidRPr="00BF6E73">
        <w:rPr>
          <w:color w:val="002060"/>
        </w:rPr>
        <w:t>and he/she will</w:t>
      </w:r>
      <w:r w:rsidRPr="00BF6E73">
        <w:rPr>
          <w:color w:val="002060"/>
        </w:rPr>
        <w:t xml:space="preserve"> support </w:t>
      </w:r>
      <w:r w:rsidR="00467D11" w:rsidRPr="00BF6E73">
        <w:rPr>
          <w:color w:val="002060"/>
        </w:rPr>
        <w:t xml:space="preserve">the PMT in ensuring environmental </w:t>
      </w:r>
      <w:r w:rsidR="00A235B4" w:rsidRPr="00BF6E73">
        <w:rPr>
          <w:color w:val="002060"/>
        </w:rPr>
        <w:t>compliance in</w:t>
      </w:r>
      <w:r w:rsidR="00467D11" w:rsidRPr="00BF6E73">
        <w:rPr>
          <w:color w:val="002060"/>
        </w:rPr>
        <w:t xml:space="preserve"> the </w:t>
      </w:r>
      <w:r w:rsidRPr="00BF6E73">
        <w:rPr>
          <w:color w:val="002060"/>
        </w:rPr>
        <w:t>implementation of Project</w:t>
      </w:r>
      <w:r w:rsidR="00467D11" w:rsidRPr="00BF6E73">
        <w:rPr>
          <w:color w:val="002060"/>
        </w:rPr>
        <w:t xml:space="preserve"> activities</w:t>
      </w:r>
      <w:bookmarkEnd w:id="6"/>
      <w:r w:rsidRPr="00BF6E73">
        <w:rPr>
          <w:color w:val="002060"/>
        </w:rPr>
        <w:t>.</w:t>
      </w:r>
    </w:p>
    <w:bookmarkEnd w:id="4"/>
    <w:bookmarkEnd w:id="5"/>
    <w:p w14:paraId="12B32AE6" w14:textId="77777777" w:rsidR="00467D11" w:rsidRPr="00BF6E73" w:rsidRDefault="00467D11" w:rsidP="00A235B4">
      <w:pPr>
        <w:spacing w:line="276" w:lineRule="auto"/>
        <w:jc w:val="both"/>
        <w:rPr>
          <w:bCs/>
          <w:color w:val="002060"/>
        </w:rPr>
      </w:pPr>
    </w:p>
    <w:p w14:paraId="5F599F2A" w14:textId="5BC77A56" w:rsidR="00363CB5" w:rsidRPr="00BF6E73" w:rsidRDefault="0052212E" w:rsidP="00A235B4">
      <w:pPr>
        <w:spacing w:line="276" w:lineRule="auto"/>
        <w:jc w:val="both"/>
        <w:rPr>
          <w:bCs/>
          <w:color w:val="002060"/>
        </w:rPr>
      </w:pPr>
      <w:r w:rsidRPr="00BF6E73">
        <w:rPr>
          <w:bCs/>
          <w:color w:val="002060"/>
        </w:rPr>
        <w:lastRenderedPageBreak/>
        <w:t xml:space="preserve">The Environmental Specialist plays a critical role in integrating environmental considerations throughout the project, ensuring sustainable practices and compliance with environmental </w:t>
      </w:r>
      <w:r w:rsidR="004F56E4" w:rsidRPr="00BF6E73">
        <w:rPr>
          <w:bCs/>
          <w:color w:val="002060"/>
        </w:rPr>
        <w:t xml:space="preserve">National and World Bank </w:t>
      </w:r>
      <w:r w:rsidRPr="00BF6E73">
        <w:rPr>
          <w:bCs/>
          <w:color w:val="002060"/>
        </w:rPr>
        <w:t>standards.</w:t>
      </w:r>
    </w:p>
    <w:p w14:paraId="7020EAAD" w14:textId="0C3C0459" w:rsidR="00363CB5" w:rsidRPr="00BF6E73" w:rsidRDefault="00363CB5" w:rsidP="00A235B4">
      <w:pPr>
        <w:spacing w:before="240" w:line="276" w:lineRule="auto"/>
        <w:jc w:val="both"/>
        <w:rPr>
          <w:bCs/>
          <w:color w:val="002060"/>
        </w:rPr>
      </w:pPr>
      <w:r w:rsidRPr="00BF6E73">
        <w:rPr>
          <w:bCs/>
          <w:color w:val="002060"/>
        </w:rPr>
        <w:t>This ToR provides a framework for the responsibilities and qualifications required for the Environmental Specialist role within the Climate Resilience and Agriculture Development Project. It is designed to ensure the project's environmental aspects are managed effectively, promoting sustainability and compliance with relevant environmental standards.</w:t>
      </w:r>
    </w:p>
    <w:p w14:paraId="061AFC42" w14:textId="77777777" w:rsidR="0052212E" w:rsidRPr="00BF6E73" w:rsidRDefault="0052212E" w:rsidP="00A235B4">
      <w:pPr>
        <w:spacing w:line="276" w:lineRule="auto"/>
        <w:jc w:val="both"/>
        <w:rPr>
          <w:bCs/>
          <w:color w:val="002060"/>
        </w:rPr>
      </w:pPr>
    </w:p>
    <w:p w14:paraId="544C3150" w14:textId="115D0B0B" w:rsidR="0052212E" w:rsidRPr="00BF6E73" w:rsidRDefault="0052212E" w:rsidP="00184439">
      <w:pPr>
        <w:pStyle w:val="ListParagraph"/>
        <w:numPr>
          <w:ilvl w:val="0"/>
          <w:numId w:val="27"/>
        </w:numPr>
        <w:spacing w:after="240" w:line="276" w:lineRule="auto"/>
        <w:jc w:val="both"/>
        <w:rPr>
          <w:b/>
          <w:bCs/>
          <w:color w:val="002060"/>
        </w:rPr>
      </w:pPr>
      <w:bookmarkStart w:id="7" w:name="_Hlk161498966"/>
      <w:r w:rsidRPr="00BF6E73">
        <w:rPr>
          <w:b/>
          <w:bCs/>
          <w:color w:val="002060"/>
        </w:rPr>
        <w:t>Objectives</w:t>
      </w:r>
    </w:p>
    <w:p w14:paraId="0A0CB2E4" w14:textId="2724D6CF" w:rsidR="0052212E" w:rsidRPr="00195CA3" w:rsidRDefault="0052212E" w:rsidP="00A235B4">
      <w:pPr>
        <w:pStyle w:val="ListParagraph"/>
        <w:numPr>
          <w:ilvl w:val="0"/>
          <w:numId w:val="28"/>
        </w:numPr>
        <w:spacing w:before="240" w:line="276" w:lineRule="auto"/>
        <w:jc w:val="both"/>
        <w:rPr>
          <w:bCs/>
          <w:color w:val="002060"/>
        </w:rPr>
      </w:pPr>
      <w:r w:rsidRPr="00195CA3">
        <w:rPr>
          <w:bCs/>
          <w:color w:val="002060"/>
        </w:rPr>
        <w:t>To integrate environmental considerations in</w:t>
      </w:r>
      <w:r w:rsidR="00467D11" w:rsidRPr="00195CA3">
        <w:rPr>
          <w:bCs/>
          <w:color w:val="002060"/>
        </w:rPr>
        <w:t xml:space="preserve"> the </w:t>
      </w:r>
      <w:r w:rsidRPr="00195CA3">
        <w:rPr>
          <w:bCs/>
          <w:color w:val="002060"/>
        </w:rPr>
        <w:t>design and implementation</w:t>
      </w:r>
      <w:r w:rsidR="00467D11" w:rsidRPr="00195CA3">
        <w:rPr>
          <w:bCs/>
          <w:color w:val="002060"/>
        </w:rPr>
        <w:t xml:space="preserve"> of project activities</w:t>
      </w:r>
      <w:r w:rsidRPr="00195CA3">
        <w:rPr>
          <w:bCs/>
          <w:color w:val="002060"/>
        </w:rPr>
        <w:t>, ensuring that project activities promote environmental sustainability and comply with national and international environmental standards.</w:t>
      </w:r>
    </w:p>
    <w:p w14:paraId="24378CBA" w14:textId="0F709A74" w:rsidR="0052212E" w:rsidRPr="00195CA3" w:rsidRDefault="0052212E" w:rsidP="00A235B4">
      <w:pPr>
        <w:pStyle w:val="ListParagraph"/>
        <w:numPr>
          <w:ilvl w:val="0"/>
          <w:numId w:val="28"/>
        </w:numPr>
        <w:spacing w:line="276" w:lineRule="auto"/>
        <w:jc w:val="both"/>
        <w:rPr>
          <w:bCs/>
          <w:color w:val="002060"/>
        </w:rPr>
      </w:pPr>
      <w:r w:rsidRPr="00195CA3">
        <w:rPr>
          <w:bCs/>
          <w:color w:val="002060"/>
        </w:rPr>
        <w:t>To support the project team in the development</w:t>
      </w:r>
      <w:r w:rsidR="00467D11" w:rsidRPr="00195CA3">
        <w:rPr>
          <w:bCs/>
          <w:color w:val="002060"/>
        </w:rPr>
        <w:t>, implementation</w:t>
      </w:r>
      <w:r w:rsidR="003E79F0" w:rsidRPr="00195CA3">
        <w:rPr>
          <w:bCs/>
          <w:color w:val="002060"/>
        </w:rPr>
        <w:t>,</w:t>
      </w:r>
      <w:r w:rsidR="00467D11" w:rsidRPr="00195CA3">
        <w:rPr>
          <w:bCs/>
          <w:color w:val="002060"/>
        </w:rPr>
        <w:t xml:space="preserve"> and monitoring </w:t>
      </w:r>
      <w:r w:rsidR="003E79F0" w:rsidRPr="00195CA3">
        <w:rPr>
          <w:bCs/>
          <w:color w:val="002060"/>
        </w:rPr>
        <w:t>a</w:t>
      </w:r>
      <w:r w:rsidR="00467D11" w:rsidRPr="00195CA3">
        <w:rPr>
          <w:bCs/>
          <w:color w:val="002060"/>
        </w:rPr>
        <w:t xml:space="preserve">nd supervision </w:t>
      </w:r>
      <w:r w:rsidRPr="00195CA3">
        <w:rPr>
          <w:bCs/>
          <w:color w:val="002060"/>
        </w:rPr>
        <w:t>of environmental management plans, including the Environmental and Social Management Framework (ESMF), ensuring adherence to the World Bank's Environmental and Social Standards (ESS).</w:t>
      </w:r>
    </w:p>
    <w:p w14:paraId="454CFCE6" w14:textId="7F0765FF" w:rsidR="00195CA3" w:rsidRPr="00195CA3" w:rsidRDefault="00195CA3" w:rsidP="00195CA3">
      <w:pPr>
        <w:pStyle w:val="pf0"/>
        <w:numPr>
          <w:ilvl w:val="0"/>
          <w:numId w:val="28"/>
        </w:numPr>
        <w:jc w:val="both"/>
        <w:rPr>
          <w:color w:val="002060"/>
        </w:rPr>
      </w:pPr>
      <w:r w:rsidRPr="00195CA3">
        <w:rPr>
          <w:rStyle w:val="cf01"/>
          <w:rFonts w:ascii="Times New Roman" w:hAnsi="Times New Roman" w:cs="Times New Roman"/>
          <w:color w:val="002060"/>
          <w:sz w:val="24"/>
          <w:szCs w:val="24"/>
        </w:rPr>
        <w:t>T</w:t>
      </w:r>
      <w:r w:rsidRPr="00195CA3">
        <w:rPr>
          <w:rStyle w:val="cf01"/>
          <w:rFonts w:ascii="Times New Roman" w:hAnsi="Times New Roman" w:cs="Times New Roman"/>
          <w:color w:val="002060"/>
          <w:sz w:val="24"/>
          <w:szCs w:val="24"/>
        </w:rPr>
        <w:t>o develop a comprehensive communication strategy among stakeholders regarding environmental considerations</w:t>
      </w:r>
      <w:r>
        <w:rPr>
          <w:rStyle w:val="cf01"/>
          <w:rFonts w:ascii="Times New Roman" w:hAnsi="Times New Roman" w:cs="Times New Roman"/>
          <w:color w:val="002060"/>
          <w:sz w:val="24"/>
          <w:szCs w:val="24"/>
        </w:rPr>
        <w:t>.</w:t>
      </w:r>
    </w:p>
    <w:p w14:paraId="021E8262" w14:textId="736502CE" w:rsidR="0052212E" w:rsidRPr="00BF6E73" w:rsidRDefault="0052212E" w:rsidP="00184439">
      <w:pPr>
        <w:pStyle w:val="ListParagraph"/>
        <w:numPr>
          <w:ilvl w:val="0"/>
          <w:numId w:val="27"/>
        </w:numPr>
        <w:spacing w:after="240" w:line="276" w:lineRule="auto"/>
        <w:jc w:val="both"/>
        <w:rPr>
          <w:b/>
          <w:bCs/>
          <w:color w:val="002060"/>
        </w:rPr>
      </w:pPr>
      <w:bookmarkStart w:id="8" w:name="_Hlk161499003"/>
      <w:bookmarkEnd w:id="7"/>
      <w:r w:rsidRPr="00BF6E73">
        <w:rPr>
          <w:b/>
          <w:bCs/>
          <w:color w:val="002060"/>
        </w:rPr>
        <w:t>Scope of Work for the Environmental Specialist</w:t>
      </w:r>
    </w:p>
    <w:p w14:paraId="677C8FAA" w14:textId="6BB449FB" w:rsidR="0052212E" w:rsidRPr="00BF6E73" w:rsidRDefault="0052212E" w:rsidP="00A235B4">
      <w:pPr>
        <w:spacing w:line="276" w:lineRule="auto"/>
        <w:jc w:val="both"/>
        <w:rPr>
          <w:bCs/>
          <w:color w:val="002060"/>
        </w:rPr>
      </w:pPr>
      <w:r w:rsidRPr="00BF6E73">
        <w:rPr>
          <w:bCs/>
          <w:color w:val="002060"/>
        </w:rPr>
        <w:t>The Environmental Specialist's specific responsibilities will include, but are not limited to, the following activities:</w:t>
      </w:r>
    </w:p>
    <w:p w14:paraId="52E650FE" w14:textId="29A0BEE5" w:rsidR="0052212E" w:rsidRPr="00BF6E73" w:rsidRDefault="003E79F0" w:rsidP="00A235B4">
      <w:pPr>
        <w:pStyle w:val="ListParagraph"/>
        <w:numPr>
          <w:ilvl w:val="0"/>
          <w:numId w:val="28"/>
        </w:numPr>
        <w:spacing w:line="276" w:lineRule="auto"/>
        <w:jc w:val="both"/>
        <w:rPr>
          <w:bCs/>
          <w:color w:val="002060"/>
        </w:rPr>
      </w:pPr>
      <w:r w:rsidRPr="00BF6E73">
        <w:rPr>
          <w:bCs/>
          <w:color w:val="002060"/>
        </w:rPr>
        <w:t xml:space="preserve">Work closely with </w:t>
      </w:r>
      <w:r w:rsidR="0052212E" w:rsidRPr="00BF6E73">
        <w:rPr>
          <w:bCs/>
          <w:color w:val="002060"/>
        </w:rPr>
        <w:t xml:space="preserve">the Project Management Team (PMT) </w:t>
      </w:r>
      <w:r w:rsidRPr="00BF6E73">
        <w:rPr>
          <w:bCs/>
          <w:color w:val="002060"/>
        </w:rPr>
        <w:t xml:space="preserve">in </w:t>
      </w:r>
      <w:r w:rsidR="0052212E" w:rsidRPr="00BF6E73">
        <w:rPr>
          <w:bCs/>
          <w:color w:val="002060"/>
        </w:rPr>
        <w:t>prepar</w:t>
      </w:r>
      <w:r w:rsidRPr="00BF6E73">
        <w:rPr>
          <w:bCs/>
          <w:color w:val="002060"/>
        </w:rPr>
        <w:t xml:space="preserve">ing and/or revising, as needed, </w:t>
      </w:r>
      <w:r w:rsidR="0052212E" w:rsidRPr="00BF6E73">
        <w:rPr>
          <w:bCs/>
          <w:color w:val="002060"/>
        </w:rPr>
        <w:t>relevant project Environmental and Social (ES) instruments, including</w:t>
      </w:r>
      <w:r w:rsidR="004F56E4" w:rsidRPr="00BF6E73">
        <w:rPr>
          <w:bCs/>
          <w:color w:val="002060"/>
        </w:rPr>
        <w:t xml:space="preserve"> the</w:t>
      </w:r>
      <w:r w:rsidR="003A2464" w:rsidRPr="00BF6E73">
        <w:rPr>
          <w:bCs/>
          <w:color w:val="002060"/>
        </w:rPr>
        <w:t xml:space="preserve"> </w:t>
      </w:r>
      <w:r w:rsidR="0052212E" w:rsidRPr="00BF6E73">
        <w:rPr>
          <w:bCs/>
          <w:color w:val="002060"/>
        </w:rPr>
        <w:t xml:space="preserve">ESIA, </w:t>
      </w:r>
      <w:r w:rsidR="00272C15" w:rsidRPr="00BF6E73">
        <w:rPr>
          <w:bCs/>
          <w:color w:val="002060"/>
        </w:rPr>
        <w:t xml:space="preserve">ESMP (if necessary) </w:t>
      </w:r>
      <w:r w:rsidR="0052212E" w:rsidRPr="00BF6E73">
        <w:rPr>
          <w:bCs/>
          <w:color w:val="002060"/>
        </w:rPr>
        <w:t>and any required environmental permits or clearances.</w:t>
      </w:r>
    </w:p>
    <w:p w14:paraId="68BDFD68" w14:textId="16C8166F" w:rsidR="0052212E" w:rsidRPr="00BF6E73" w:rsidRDefault="003E79F0" w:rsidP="00A235B4">
      <w:pPr>
        <w:pStyle w:val="ListParagraph"/>
        <w:numPr>
          <w:ilvl w:val="0"/>
          <w:numId w:val="28"/>
        </w:numPr>
        <w:spacing w:line="276" w:lineRule="auto"/>
        <w:jc w:val="both"/>
        <w:rPr>
          <w:bCs/>
          <w:color w:val="002060"/>
        </w:rPr>
      </w:pPr>
      <w:r w:rsidRPr="00BF6E73">
        <w:rPr>
          <w:bCs/>
          <w:color w:val="002060"/>
        </w:rPr>
        <w:t xml:space="preserve">Ensure </w:t>
      </w:r>
      <w:r w:rsidR="0052212E" w:rsidRPr="00BF6E73">
        <w:rPr>
          <w:bCs/>
          <w:color w:val="002060"/>
        </w:rPr>
        <w:t xml:space="preserve">the disclosure and informed public consultation of </w:t>
      </w:r>
      <w:r w:rsidRPr="00BF6E73">
        <w:rPr>
          <w:bCs/>
          <w:color w:val="002060"/>
        </w:rPr>
        <w:t xml:space="preserve">the </w:t>
      </w:r>
      <w:r w:rsidR="0052212E" w:rsidRPr="00BF6E73">
        <w:rPr>
          <w:bCs/>
          <w:color w:val="002060"/>
        </w:rPr>
        <w:t xml:space="preserve">prepared </w:t>
      </w:r>
      <w:r w:rsidRPr="00BF6E73">
        <w:rPr>
          <w:bCs/>
          <w:color w:val="002060"/>
        </w:rPr>
        <w:t xml:space="preserve">and/or revised </w:t>
      </w:r>
      <w:r w:rsidR="0052212E" w:rsidRPr="00BF6E73">
        <w:rPr>
          <w:bCs/>
          <w:color w:val="002060"/>
        </w:rPr>
        <w:t>ES instruments, ensuring stakeholder engagement and compliance with environmental regulations.</w:t>
      </w:r>
    </w:p>
    <w:p w14:paraId="5BAF7684" w14:textId="25AABBB3"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Conduct environmental risk assessments and develop mitigation strategies to address potential </w:t>
      </w:r>
      <w:r w:rsidR="00272C15" w:rsidRPr="00BF6E73">
        <w:rPr>
          <w:bCs/>
          <w:color w:val="002060"/>
        </w:rPr>
        <w:t xml:space="preserve">negative </w:t>
      </w:r>
      <w:r w:rsidRPr="00BF6E73">
        <w:rPr>
          <w:bCs/>
          <w:color w:val="002060"/>
        </w:rPr>
        <w:t>impacts</w:t>
      </w:r>
      <w:r w:rsidR="00272C15" w:rsidRPr="00BF6E73">
        <w:rPr>
          <w:bCs/>
          <w:color w:val="002060"/>
        </w:rPr>
        <w:t xml:space="preserve"> of any project activities</w:t>
      </w:r>
      <w:r w:rsidRPr="00BF6E73">
        <w:rPr>
          <w:bCs/>
          <w:color w:val="002060"/>
        </w:rPr>
        <w:t>, ensuring the project promotes environmental sustainability.</w:t>
      </w:r>
    </w:p>
    <w:p w14:paraId="657D8275" w14:textId="46CF25A3" w:rsidR="00A5583F" w:rsidRPr="00BF6E73" w:rsidRDefault="003E79F0" w:rsidP="00A235B4">
      <w:pPr>
        <w:pStyle w:val="ListParagraph"/>
        <w:numPr>
          <w:ilvl w:val="0"/>
          <w:numId w:val="28"/>
        </w:numPr>
        <w:spacing w:line="276" w:lineRule="auto"/>
        <w:jc w:val="both"/>
        <w:rPr>
          <w:bCs/>
          <w:color w:val="002060"/>
        </w:rPr>
      </w:pPr>
      <w:r w:rsidRPr="00BF6E73">
        <w:rPr>
          <w:bCs/>
          <w:color w:val="002060"/>
        </w:rPr>
        <w:t xml:space="preserve">Collaborate and work closely with the </w:t>
      </w:r>
      <w:proofErr w:type="gramStart"/>
      <w:r w:rsidRPr="00BF6E73">
        <w:rPr>
          <w:bCs/>
          <w:color w:val="002060"/>
        </w:rPr>
        <w:t>consultant</w:t>
      </w:r>
      <w:r w:rsidR="00E4157D">
        <w:rPr>
          <w:bCs/>
          <w:color w:val="002060"/>
        </w:rPr>
        <w:t>s</w:t>
      </w:r>
      <w:proofErr w:type="gramEnd"/>
      <w:r w:rsidRPr="00BF6E73">
        <w:rPr>
          <w:bCs/>
          <w:color w:val="002060"/>
        </w:rPr>
        <w:t xml:space="preserve"> service in conducting</w:t>
      </w:r>
      <w:r w:rsidR="00A5583F" w:rsidRPr="00BF6E73">
        <w:rPr>
          <w:bCs/>
          <w:color w:val="002060"/>
        </w:rPr>
        <w:t xml:space="preserve"> and assess</w:t>
      </w:r>
      <w:r w:rsidRPr="00BF6E73">
        <w:rPr>
          <w:bCs/>
          <w:color w:val="002060"/>
        </w:rPr>
        <w:t>ing</w:t>
      </w:r>
      <w:r w:rsidR="00A5583F" w:rsidRPr="00BF6E73">
        <w:rPr>
          <w:bCs/>
          <w:color w:val="002060"/>
        </w:rPr>
        <w:t xml:space="preserve"> water pollution used for irrigation in the project foreseen schemes for rehabilitation. </w:t>
      </w:r>
    </w:p>
    <w:p w14:paraId="5BCCBD6C" w14:textId="13E3C0C0" w:rsidR="003E6F62" w:rsidRPr="00BF6E73" w:rsidRDefault="003E6F62" w:rsidP="00A235B4">
      <w:pPr>
        <w:pStyle w:val="ListParagraph"/>
        <w:numPr>
          <w:ilvl w:val="0"/>
          <w:numId w:val="28"/>
        </w:numPr>
        <w:spacing w:line="276" w:lineRule="auto"/>
        <w:jc w:val="both"/>
        <w:rPr>
          <w:bCs/>
          <w:color w:val="002060"/>
        </w:rPr>
      </w:pPr>
      <w:r w:rsidRPr="00BF6E73">
        <w:rPr>
          <w:bCs/>
          <w:color w:val="002060"/>
        </w:rPr>
        <w:t xml:space="preserve">Collaborate and work closely with the </w:t>
      </w:r>
      <w:proofErr w:type="gramStart"/>
      <w:r w:rsidRPr="00BF6E73">
        <w:rPr>
          <w:bCs/>
          <w:color w:val="002060"/>
        </w:rPr>
        <w:t>consultant</w:t>
      </w:r>
      <w:r w:rsidR="00E4157D">
        <w:rPr>
          <w:bCs/>
          <w:color w:val="002060"/>
        </w:rPr>
        <w:t>s</w:t>
      </w:r>
      <w:proofErr w:type="gramEnd"/>
      <w:r w:rsidRPr="00BF6E73">
        <w:rPr>
          <w:bCs/>
          <w:color w:val="002060"/>
        </w:rPr>
        <w:t xml:space="preserve"> service company for design, </w:t>
      </w:r>
      <w:r w:rsidR="00272C15" w:rsidRPr="00BF6E73">
        <w:rPr>
          <w:bCs/>
          <w:color w:val="002060"/>
        </w:rPr>
        <w:t xml:space="preserve">implementation </w:t>
      </w:r>
      <w:r w:rsidRPr="00BF6E73">
        <w:rPr>
          <w:bCs/>
          <w:color w:val="002060"/>
        </w:rPr>
        <w:t>and supervision.</w:t>
      </w:r>
    </w:p>
    <w:p w14:paraId="604E8F16" w14:textId="72D576BA"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Monitor the implementation of environmental management plans and ES instruments, ensuring compliance with the </w:t>
      </w:r>
      <w:r w:rsidR="00272C15" w:rsidRPr="00BF6E73">
        <w:rPr>
          <w:bCs/>
          <w:color w:val="002060"/>
        </w:rPr>
        <w:t xml:space="preserve">national regulations in place, </w:t>
      </w:r>
      <w:r w:rsidRPr="00BF6E73">
        <w:rPr>
          <w:bCs/>
          <w:color w:val="002060"/>
        </w:rPr>
        <w:t>World Bank's ESS and other applicable environmental standards.</w:t>
      </w:r>
    </w:p>
    <w:p w14:paraId="40D42F9C" w14:textId="5127FDF5"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Provide technical guidance to the project team on environmental </w:t>
      </w:r>
      <w:r w:rsidR="00EA2971" w:rsidRPr="00BF6E73">
        <w:rPr>
          <w:bCs/>
          <w:color w:val="002060"/>
        </w:rPr>
        <w:t>good</w:t>
      </w:r>
      <w:r w:rsidRPr="00BF6E73">
        <w:rPr>
          <w:bCs/>
          <w:color w:val="002060"/>
        </w:rPr>
        <w:t xml:space="preserve"> practices, including waste management, pollution prevention, biodiversity conservation, </w:t>
      </w:r>
      <w:r w:rsidR="00EA2971" w:rsidRPr="00BF6E73">
        <w:rPr>
          <w:bCs/>
          <w:color w:val="002060"/>
        </w:rPr>
        <w:t xml:space="preserve">water use efficiency, pesticides and </w:t>
      </w:r>
      <w:r w:rsidR="003E79F0" w:rsidRPr="00BF6E73">
        <w:rPr>
          <w:bCs/>
          <w:color w:val="002060"/>
        </w:rPr>
        <w:t>fertilizers</w:t>
      </w:r>
      <w:r w:rsidR="00EA2971" w:rsidRPr="00BF6E73">
        <w:rPr>
          <w:bCs/>
          <w:color w:val="002060"/>
        </w:rPr>
        <w:t xml:space="preserve"> use, Occupation Health and Safety, </w:t>
      </w:r>
      <w:r w:rsidR="00A235B4" w:rsidRPr="00BF6E73">
        <w:rPr>
          <w:bCs/>
          <w:color w:val="002060"/>
        </w:rPr>
        <w:t>etc.</w:t>
      </w:r>
    </w:p>
    <w:p w14:paraId="27334DBD" w14:textId="58FDD9CF" w:rsidR="0052212E" w:rsidRPr="00BF6E73" w:rsidRDefault="0052212E" w:rsidP="00A235B4">
      <w:pPr>
        <w:pStyle w:val="ListParagraph"/>
        <w:numPr>
          <w:ilvl w:val="0"/>
          <w:numId w:val="28"/>
        </w:numPr>
        <w:spacing w:line="276" w:lineRule="auto"/>
        <w:jc w:val="both"/>
        <w:rPr>
          <w:bCs/>
          <w:color w:val="002060"/>
        </w:rPr>
      </w:pPr>
      <w:r w:rsidRPr="00BF6E73">
        <w:rPr>
          <w:bCs/>
          <w:color w:val="002060"/>
        </w:rPr>
        <w:lastRenderedPageBreak/>
        <w:t>Develop and implement a monitoring system for environmental indicators, ensuring the project's environmental performance is tracked and reported accurately.</w:t>
      </w:r>
    </w:p>
    <w:p w14:paraId="763A0BDF" w14:textId="0D1E1BC6"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Serve as the project's environmental liaison officer, coordinating with relevant </w:t>
      </w:r>
      <w:r w:rsidR="00EA2971" w:rsidRPr="00BF6E73">
        <w:rPr>
          <w:bCs/>
          <w:color w:val="002060"/>
        </w:rPr>
        <w:t xml:space="preserve">GoA </w:t>
      </w:r>
      <w:r w:rsidRPr="00BF6E73">
        <w:rPr>
          <w:bCs/>
          <w:color w:val="002060"/>
        </w:rPr>
        <w:t>authorities, the World Bank, and affected communities on environmental matters.</w:t>
      </w:r>
    </w:p>
    <w:p w14:paraId="69A54BC9" w14:textId="548EF9FD" w:rsidR="003E6F62" w:rsidRPr="00BF6E73" w:rsidRDefault="003E6F62" w:rsidP="00A235B4">
      <w:pPr>
        <w:pStyle w:val="ListParagraph"/>
        <w:numPr>
          <w:ilvl w:val="0"/>
          <w:numId w:val="28"/>
        </w:numPr>
        <w:spacing w:line="276" w:lineRule="auto"/>
        <w:jc w:val="both"/>
        <w:rPr>
          <w:bCs/>
          <w:color w:val="002060"/>
        </w:rPr>
      </w:pPr>
      <w:r w:rsidRPr="00BF6E73">
        <w:rPr>
          <w:bCs/>
          <w:color w:val="002060"/>
        </w:rPr>
        <w:t>Collaborate and work closely with the consultant service compan</w:t>
      </w:r>
      <w:r w:rsidR="00EA2971" w:rsidRPr="00BF6E73">
        <w:rPr>
          <w:bCs/>
          <w:color w:val="002060"/>
        </w:rPr>
        <w:t>ies</w:t>
      </w:r>
      <w:r w:rsidRPr="00BF6E73">
        <w:rPr>
          <w:bCs/>
          <w:color w:val="002060"/>
        </w:rPr>
        <w:t xml:space="preserve"> for design, </w:t>
      </w:r>
      <w:r w:rsidR="00EA2971" w:rsidRPr="00BF6E73">
        <w:rPr>
          <w:bCs/>
          <w:color w:val="002060"/>
        </w:rPr>
        <w:t>implementation</w:t>
      </w:r>
      <w:r w:rsidRPr="00BF6E73">
        <w:rPr>
          <w:bCs/>
          <w:color w:val="002060"/>
        </w:rPr>
        <w:t xml:space="preserve"> and supervision.</w:t>
      </w:r>
    </w:p>
    <w:p w14:paraId="49C0B0C3" w14:textId="0C1932E9" w:rsidR="00AB7813" w:rsidRPr="00BF6E73" w:rsidRDefault="00AB7813" w:rsidP="00A235B4">
      <w:pPr>
        <w:pStyle w:val="ListParagraph"/>
        <w:numPr>
          <w:ilvl w:val="0"/>
          <w:numId w:val="28"/>
        </w:numPr>
        <w:spacing w:line="276" w:lineRule="auto"/>
        <w:jc w:val="both"/>
        <w:rPr>
          <w:bCs/>
          <w:color w:val="002060"/>
        </w:rPr>
      </w:pPr>
      <w:r w:rsidRPr="00BF6E73">
        <w:rPr>
          <w:bCs/>
          <w:color w:val="002060"/>
        </w:rPr>
        <w:t xml:space="preserve">Collaborate closely with the CRAD Social Specialist on risk assessment and take measures to avoid/reduce/mitigate </w:t>
      </w:r>
      <w:r w:rsidR="003E79F0" w:rsidRPr="00BF6E73">
        <w:rPr>
          <w:bCs/>
          <w:color w:val="002060"/>
        </w:rPr>
        <w:t>environmental and social</w:t>
      </w:r>
      <w:r w:rsidRPr="00BF6E73">
        <w:rPr>
          <w:bCs/>
          <w:color w:val="002060"/>
        </w:rPr>
        <w:t xml:space="preserve"> negative impacts during project implementation. </w:t>
      </w:r>
    </w:p>
    <w:p w14:paraId="2797AF10" w14:textId="7027F4B7" w:rsidR="00A235B4" w:rsidRPr="00BF6E73" w:rsidRDefault="00AB7813" w:rsidP="00A235B4">
      <w:pPr>
        <w:pStyle w:val="ListParagraph"/>
        <w:numPr>
          <w:ilvl w:val="0"/>
          <w:numId w:val="28"/>
        </w:numPr>
        <w:spacing w:line="276" w:lineRule="auto"/>
        <w:jc w:val="both"/>
        <w:rPr>
          <w:bCs/>
          <w:color w:val="002060"/>
        </w:rPr>
      </w:pPr>
      <w:r w:rsidRPr="00BF6E73">
        <w:rPr>
          <w:bCs/>
          <w:color w:val="002060"/>
        </w:rPr>
        <w:t xml:space="preserve">Provide timely support </w:t>
      </w:r>
      <w:r w:rsidR="00D3329F" w:rsidRPr="00BF6E73">
        <w:rPr>
          <w:bCs/>
          <w:color w:val="002060"/>
        </w:rPr>
        <w:t xml:space="preserve">to the </w:t>
      </w:r>
      <w:r w:rsidR="00A235B4" w:rsidRPr="00BF6E73">
        <w:rPr>
          <w:bCs/>
          <w:color w:val="002060"/>
        </w:rPr>
        <w:t xml:space="preserve">PMT, </w:t>
      </w:r>
      <w:r w:rsidR="00195CA3" w:rsidRPr="00BF6E73">
        <w:rPr>
          <w:bCs/>
          <w:color w:val="002060"/>
        </w:rPr>
        <w:t>including</w:t>
      </w:r>
      <w:r w:rsidR="003E79F0" w:rsidRPr="00BF6E73">
        <w:rPr>
          <w:bCs/>
          <w:color w:val="002060"/>
        </w:rPr>
        <w:t xml:space="preserve"> </w:t>
      </w:r>
      <w:r w:rsidRPr="00BF6E73">
        <w:rPr>
          <w:bCs/>
          <w:color w:val="002060"/>
        </w:rPr>
        <w:t xml:space="preserve">environmental requirements </w:t>
      </w:r>
      <w:r w:rsidR="00D3329F" w:rsidRPr="00BF6E73">
        <w:rPr>
          <w:bCs/>
          <w:color w:val="002060"/>
        </w:rPr>
        <w:t>at</w:t>
      </w:r>
      <w:r w:rsidRPr="00BF6E73">
        <w:rPr>
          <w:bCs/>
          <w:color w:val="002060"/>
        </w:rPr>
        <w:t xml:space="preserve"> any ToRs/</w:t>
      </w:r>
      <w:r w:rsidR="00D3329F" w:rsidRPr="00BF6E73">
        <w:rPr>
          <w:bCs/>
          <w:color w:val="002060"/>
        </w:rPr>
        <w:t xml:space="preserve"> </w:t>
      </w:r>
      <w:r w:rsidRPr="00BF6E73">
        <w:rPr>
          <w:bCs/>
          <w:color w:val="002060"/>
        </w:rPr>
        <w:t>Te</w:t>
      </w:r>
      <w:r w:rsidR="00D3329F" w:rsidRPr="00BF6E73">
        <w:rPr>
          <w:bCs/>
          <w:color w:val="002060"/>
        </w:rPr>
        <w:t>chnical Specifications/Bidding Documents that require environmental obligations.</w:t>
      </w:r>
      <w:r w:rsidR="003A2464" w:rsidRPr="00BF6E73">
        <w:rPr>
          <w:bCs/>
          <w:color w:val="002060"/>
        </w:rPr>
        <w:t xml:space="preserve"> </w:t>
      </w:r>
    </w:p>
    <w:p w14:paraId="0D086A44" w14:textId="1138F428" w:rsidR="002E3BB7" w:rsidRPr="00BF6E73" w:rsidRDefault="002E3BB7" w:rsidP="00A235B4">
      <w:pPr>
        <w:pStyle w:val="ListParagraph"/>
        <w:numPr>
          <w:ilvl w:val="0"/>
          <w:numId w:val="28"/>
        </w:numPr>
        <w:spacing w:line="276" w:lineRule="auto"/>
        <w:jc w:val="both"/>
        <w:rPr>
          <w:bCs/>
          <w:color w:val="002060"/>
        </w:rPr>
      </w:pPr>
      <w:r w:rsidRPr="00BF6E73">
        <w:rPr>
          <w:bCs/>
          <w:color w:val="002060"/>
        </w:rPr>
        <w:t xml:space="preserve">Oversee proper implementation of the ESMP Checklist </w:t>
      </w:r>
      <w:r w:rsidR="00195CA3" w:rsidRPr="00BF6E73">
        <w:rPr>
          <w:bCs/>
          <w:color w:val="002060"/>
        </w:rPr>
        <w:t>requirements,</w:t>
      </w:r>
      <w:r w:rsidRPr="00BF6E73">
        <w:rPr>
          <w:bCs/>
          <w:color w:val="002060"/>
        </w:rPr>
        <w:t xml:space="preserve"> </w:t>
      </w:r>
      <w:proofErr w:type="spellStart"/>
      <w:r w:rsidRPr="00BF6E73">
        <w:rPr>
          <w:bCs/>
          <w:color w:val="002060"/>
        </w:rPr>
        <w:t>eg</w:t>
      </w:r>
      <w:proofErr w:type="spellEnd"/>
      <w:r w:rsidRPr="00BF6E73">
        <w:rPr>
          <w:bCs/>
          <w:color w:val="002060"/>
        </w:rPr>
        <w:t xml:space="preserve"> obtaining environmental, construction and/or other official permits (as required</w:t>
      </w:r>
      <w:proofErr w:type="gramStart"/>
      <w:r w:rsidRPr="00BF6E73">
        <w:rPr>
          <w:bCs/>
          <w:color w:val="002060"/>
        </w:rPr>
        <w:t>);</w:t>
      </w:r>
      <w:proofErr w:type="gramEnd"/>
    </w:p>
    <w:p w14:paraId="605061ED" w14:textId="53F189FA" w:rsidR="002E3BB7" w:rsidRPr="00BF6E73" w:rsidRDefault="002E3BB7" w:rsidP="00A235B4">
      <w:pPr>
        <w:pStyle w:val="ListParagraph"/>
        <w:numPr>
          <w:ilvl w:val="0"/>
          <w:numId w:val="28"/>
        </w:numPr>
        <w:spacing w:line="276" w:lineRule="auto"/>
        <w:jc w:val="both"/>
        <w:rPr>
          <w:bCs/>
          <w:color w:val="002060"/>
        </w:rPr>
      </w:pPr>
      <w:r w:rsidRPr="00BF6E73">
        <w:rPr>
          <w:bCs/>
          <w:color w:val="002060"/>
        </w:rPr>
        <w:t xml:space="preserve">In coordination with </w:t>
      </w:r>
      <w:proofErr w:type="gramStart"/>
      <w:r w:rsidRPr="00BF6E73">
        <w:rPr>
          <w:bCs/>
          <w:color w:val="002060"/>
        </w:rPr>
        <w:t>PMT</w:t>
      </w:r>
      <w:proofErr w:type="gramEnd"/>
      <w:r w:rsidRPr="00BF6E73">
        <w:rPr>
          <w:bCs/>
          <w:color w:val="002060"/>
        </w:rPr>
        <w:t xml:space="preserve"> Coordinator prepare public consultation with all stakeholders involved during the project design phase</w:t>
      </w:r>
      <w:r w:rsidR="00195CA3">
        <w:rPr>
          <w:bCs/>
          <w:color w:val="002060"/>
        </w:rPr>
        <w:t>.</w:t>
      </w:r>
    </w:p>
    <w:p w14:paraId="69A72565" w14:textId="1667FEAA" w:rsidR="006A4AB8" w:rsidRDefault="002E3BB7" w:rsidP="006A4AB8">
      <w:pPr>
        <w:pStyle w:val="ListParagraph"/>
        <w:numPr>
          <w:ilvl w:val="0"/>
          <w:numId w:val="28"/>
        </w:numPr>
        <w:spacing w:line="276" w:lineRule="auto"/>
        <w:jc w:val="both"/>
        <w:rPr>
          <w:bCs/>
          <w:color w:val="002060"/>
        </w:rPr>
      </w:pPr>
      <w:r w:rsidRPr="00BF6E73">
        <w:rPr>
          <w:bCs/>
          <w:color w:val="002060"/>
        </w:rPr>
        <w:t xml:space="preserve">Monitor environmental and social impacts as part of overall monitoring of the </w:t>
      </w:r>
      <w:r w:rsidR="00195CA3" w:rsidRPr="00BF6E73">
        <w:rPr>
          <w:bCs/>
          <w:color w:val="002060"/>
        </w:rPr>
        <w:t>implementation of the works</w:t>
      </w:r>
      <w:r w:rsidRPr="00BF6E73">
        <w:rPr>
          <w:bCs/>
          <w:color w:val="002060"/>
        </w:rPr>
        <w:t xml:space="preserve"> address complaints and feedback from project stakeholders and the public, including grievances regarding environmental impacts of works.</w:t>
      </w:r>
    </w:p>
    <w:p w14:paraId="56C96291" w14:textId="03511E38" w:rsidR="00195CA3" w:rsidRPr="00195CA3" w:rsidRDefault="00195CA3" w:rsidP="00195CA3">
      <w:pPr>
        <w:pStyle w:val="ListParagraph"/>
        <w:numPr>
          <w:ilvl w:val="0"/>
          <w:numId w:val="28"/>
        </w:numPr>
        <w:spacing w:before="100" w:beforeAutospacing="1" w:after="100" w:afterAutospacing="1"/>
        <w:jc w:val="both"/>
        <w:rPr>
          <w:color w:val="002060"/>
        </w:rPr>
      </w:pPr>
      <w:r w:rsidRPr="00195CA3">
        <w:rPr>
          <w:color w:val="002060"/>
        </w:rPr>
        <w:t xml:space="preserve">Organize and facilitate E&amp;S risk management training for </w:t>
      </w:r>
      <w:r w:rsidRPr="00195CA3">
        <w:rPr>
          <w:color w:val="002060"/>
        </w:rPr>
        <w:t>the Ministry</w:t>
      </w:r>
      <w:r w:rsidRPr="00195CA3">
        <w:rPr>
          <w:color w:val="002060"/>
        </w:rPr>
        <w:t xml:space="preserve"> of Agriculture and </w:t>
      </w:r>
      <w:r>
        <w:rPr>
          <w:color w:val="002060"/>
        </w:rPr>
        <w:t>R</w:t>
      </w:r>
      <w:r w:rsidRPr="00195CA3">
        <w:rPr>
          <w:color w:val="002060"/>
        </w:rPr>
        <w:t xml:space="preserve">ural Development (MARD) staff. </w:t>
      </w:r>
    </w:p>
    <w:p w14:paraId="06D733B0" w14:textId="6DD8D5FE" w:rsidR="00195CA3" w:rsidRPr="00195CA3" w:rsidRDefault="00195CA3" w:rsidP="00195CA3">
      <w:pPr>
        <w:pStyle w:val="ListParagraph"/>
        <w:numPr>
          <w:ilvl w:val="0"/>
          <w:numId w:val="28"/>
        </w:numPr>
        <w:spacing w:before="100" w:beforeAutospacing="1" w:after="100" w:afterAutospacing="1"/>
        <w:jc w:val="both"/>
        <w:rPr>
          <w:color w:val="002060"/>
        </w:rPr>
      </w:pPr>
      <w:r w:rsidRPr="00195CA3">
        <w:rPr>
          <w:color w:val="002060"/>
        </w:rPr>
        <w:t>Support the beneficiaries to perform risk management screenings and public consultations, integrating E&amp;S considerations into project planning and implementation.</w:t>
      </w:r>
    </w:p>
    <w:p w14:paraId="08E6A6B5" w14:textId="4B9B5FF8" w:rsidR="00195CA3" w:rsidRPr="00195CA3" w:rsidRDefault="00195CA3" w:rsidP="00195CA3">
      <w:pPr>
        <w:pStyle w:val="ListParagraph"/>
        <w:numPr>
          <w:ilvl w:val="0"/>
          <w:numId w:val="28"/>
        </w:numPr>
        <w:spacing w:before="100" w:beforeAutospacing="1" w:after="100" w:afterAutospacing="1"/>
        <w:jc w:val="both"/>
        <w:rPr>
          <w:color w:val="002060"/>
        </w:rPr>
      </w:pPr>
      <w:r w:rsidRPr="00195CA3">
        <w:rPr>
          <w:color w:val="002060"/>
        </w:rPr>
        <w:t>Engage with other agencies and stakeholders to strengthen the framework for E&amp;S risk management.</w:t>
      </w:r>
    </w:p>
    <w:p w14:paraId="139610F9" w14:textId="5E6F53A8" w:rsidR="00195CA3" w:rsidRPr="00195CA3" w:rsidRDefault="00195CA3" w:rsidP="00195CA3">
      <w:pPr>
        <w:pStyle w:val="ListParagraph"/>
        <w:numPr>
          <w:ilvl w:val="0"/>
          <w:numId w:val="28"/>
        </w:numPr>
        <w:spacing w:before="100" w:beforeAutospacing="1" w:after="100" w:afterAutospacing="1"/>
        <w:jc w:val="both"/>
        <w:rPr>
          <w:color w:val="002060"/>
        </w:rPr>
      </w:pPr>
      <w:r w:rsidRPr="00195CA3">
        <w:rPr>
          <w:color w:val="002060"/>
        </w:rPr>
        <w:t>Supervise MARD staff in environmental management of civil works, identifying and addressing any gaps in compliance.</w:t>
      </w:r>
    </w:p>
    <w:p w14:paraId="7F15E22A" w14:textId="5FC2737C" w:rsidR="00195CA3" w:rsidRPr="00195CA3" w:rsidRDefault="00195CA3" w:rsidP="00195CA3">
      <w:pPr>
        <w:pStyle w:val="ListParagraph"/>
        <w:numPr>
          <w:ilvl w:val="0"/>
          <w:numId w:val="28"/>
        </w:numPr>
        <w:spacing w:before="100" w:beforeAutospacing="1" w:after="100" w:afterAutospacing="1"/>
        <w:jc w:val="both"/>
        <w:rPr>
          <w:color w:val="002060"/>
        </w:rPr>
      </w:pPr>
      <w:r w:rsidRPr="00195CA3">
        <w:rPr>
          <w:color w:val="002060"/>
        </w:rPr>
        <w:t>Provide regular progress reports in line with reporting requirements, including the E&amp;S progress report as a part of regular bi-annual project progress report.</w:t>
      </w:r>
    </w:p>
    <w:p w14:paraId="059270EE" w14:textId="2C728C46" w:rsidR="00195CA3" w:rsidRPr="00195CA3" w:rsidRDefault="00195CA3" w:rsidP="00195CA3">
      <w:pPr>
        <w:pStyle w:val="ListParagraph"/>
        <w:numPr>
          <w:ilvl w:val="0"/>
          <w:numId w:val="28"/>
        </w:numPr>
        <w:spacing w:before="100" w:beforeAutospacing="1"/>
        <w:jc w:val="both"/>
        <w:rPr>
          <w:color w:val="002060"/>
        </w:rPr>
      </w:pPr>
      <w:r w:rsidRPr="00195CA3">
        <w:rPr>
          <w:color w:val="002060"/>
        </w:rPr>
        <w:t>Undertake any other tasks assigned by the PMT Coordinator related to environmental risk management to ensure successful project delivery.</w:t>
      </w:r>
    </w:p>
    <w:bookmarkEnd w:id="8"/>
    <w:p w14:paraId="1328D1C2" w14:textId="77777777" w:rsidR="0052212E" w:rsidRPr="00BF6E73" w:rsidRDefault="0052212E" w:rsidP="00A235B4">
      <w:pPr>
        <w:spacing w:line="276" w:lineRule="auto"/>
        <w:jc w:val="both"/>
        <w:rPr>
          <w:bCs/>
          <w:color w:val="002060"/>
        </w:rPr>
      </w:pPr>
    </w:p>
    <w:p w14:paraId="2003B401" w14:textId="51609B31" w:rsidR="0052212E" w:rsidRPr="00BF6E73" w:rsidRDefault="0052212E" w:rsidP="00184439">
      <w:pPr>
        <w:pStyle w:val="ListParagraph"/>
        <w:numPr>
          <w:ilvl w:val="0"/>
          <w:numId w:val="27"/>
        </w:numPr>
        <w:spacing w:after="240" w:line="276" w:lineRule="auto"/>
        <w:jc w:val="both"/>
        <w:rPr>
          <w:b/>
          <w:bCs/>
          <w:color w:val="002060"/>
        </w:rPr>
      </w:pPr>
      <w:bookmarkStart w:id="9" w:name="_Hlk161499083"/>
      <w:r w:rsidRPr="00BF6E73">
        <w:rPr>
          <w:b/>
          <w:bCs/>
          <w:color w:val="002060"/>
        </w:rPr>
        <w:t>Required Experience and Qualifications</w:t>
      </w:r>
    </w:p>
    <w:p w14:paraId="491D4A80" w14:textId="453A9143"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A </w:t>
      </w:r>
      <w:proofErr w:type="gramStart"/>
      <w:r w:rsidR="00195CA3">
        <w:rPr>
          <w:bCs/>
          <w:color w:val="002060"/>
        </w:rPr>
        <w:t>Master</w:t>
      </w:r>
      <w:r w:rsidRPr="00BF6E73">
        <w:rPr>
          <w:bCs/>
          <w:color w:val="002060"/>
        </w:rPr>
        <w:t>’s degree in environmental science</w:t>
      </w:r>
      <w:proofErr w:type="gramEnd"/>
      <w:r w:rsidRPr="00BF6E73">
        <w:rPr>
          <w:bCs/>
          <w:color w:val="002060"/>
        </w:rPr>
        <w:t>, environmental engineering, or a related field.</w:t>
      </w:r>
    </w:p>
    <w:p w14:paraId="03BFFCED" w14:textId="621F7E61" w:rsidR="0052212E" w:rsidRPr="00BF6E73" w:rsidRDefault="0052212E" w:rsidP="00A235B4">
      <w:pPr>
        <w:pStyle w:val="ListParagraph"/>
        <w:numPr>
          <w:ilvl w:val="0"/>
          <w:numId w:val="28"/>
        </w:numPr>
        <w:spacing w:line="276" w:lineRule="auto"/>
        <w:jc w:val="both"/>
        <w:rPr>
          <w:bCs/>
          <w:color w:val="002060"/>
        </w:rPr>
      </w:pPr>
      <w:r w:rsidRPr="00BF6E73">
        <w:rPr>
          <w:bCs/>
          <w:color w:val="002060"/>
        </w:rPr>
        <w:t xml:space="preserve">A minimum of </w:t>
      </w:r>
      <w:r w:rsidR="008C6699">
        <w:rPr>
          <w:bCs/>
          <w:color w:val="002060"/>
        </w:rPr>
        <w:t>8</w:t>
      </w:r>
      <w:r w:rsidRPr="00BF6E73">
        <w:rPr>
          <w:bCs/>
          <w:color w:val="002060"/>
        </w:rPr>
        <w:t xml:space="preserve"> years of professional experience in environmental management, with specific experience in developing and implementing environmental management plans for projects financed by international organizations</w:t>
      </w:r>
      <w:r w:rsidR="00F366CA">
        <w:rPr>
          <w:bCs/>
          <w:color w:val="002060"/>
        </w:rPr>
        <w:t>/ agencies</w:t>
      </w:r>
      <w:r w:rsidRPr="00BF6E73">
        <w:rPr>
          <w:bCs/>
          <w:color w:val="002060"/>
        </w:rPr>
        <w:t>.</w:t>
      </w:r>
    </w:p>
    <w:p w14:paraId="7DC789EB" w14:textId="7CDB9E58" w:rsidR="00D3329F" w:rsidRPr="00BF6E73" w:rsidRDefault="00D3329F" w:rsidP="00A235B4">
      <w:pPr>
        <w:pStyle w:val="ListParagraph"/>
        <w:numPr>
          <w:ilvl w:val="0"/>
          <w:numId w:val="28"/>
        </w:numPr>
        <w:spacing w:line="276" w:lineRule="auto"/>
        <w:jc w:val="both"/>
        <w:rPr>
          <w:bCs/>
          <w:color w:val="002060"/>
        </w:rPr>
      </w:pPr>
      <w:r w:rsidRPr="00BF6E73">
        <w:rPr>
          <w:bCs/>
          <w:color w:val="002060"/>
        </w:rPr>
        <w:t xml:space="preserve">Extended knowledge of the national environmental legal framework in place. </w:t>
      </w:r>
    </w:p>
    <w:p w14:paraId="7756BD34" w14:textId="588C1261" w:rsidR="0052212E" w:rsidRPr="00BF6E73" w:rsidRDefault="0052212E" w:rsidP="00A235B4">
      <w:pPr>
        <w:pStyle w:val="ListParagraph"/>
        <w:numPr>
          <w:ilvl w:val="0"/>
          <w:numId w:val="28"/>
        </w:numPr>
        <w:spacing w:line="276" w:lineRule="auto"/>
        <w:jc w:val="both"/>
        <w:rPr>
          <w:bCs/>
          <w:color w:val="002060"/>
        </w:rPr>
      </w:pPr>
      <w:r w:rsidRPr="00BF6E73">
        <w:rPr>
          <w:bCs/>
          <w:color w:val="002060"/>
        </w:rPr>
        <w:t>Familiarity with Environmental and Social Framework and ESS.</w:t>
      </w:r>
    </w:p>
    <w:p w14:paraId="55A55B11" w14:textId="0B27A143" w:rsidR="0052212E" w:rsidRPr="00BF6E73" w:rsidRDefault="00B723C4" w:rsidP="00A235B4">
      <w:pPr>
        <w:pStyle w:val="ListParagraph"/>
        <w:numPr>
          <w:ilvl w:val="0"/>
          <w:numId w:val="28"/>
        </w:numPr>
        <w:spacing w:line="276" w:lineRule="auto"/>
        <w:jc w:val="both"/>
        <w:rPr>
          <w:bCs/>
          <w:color w:val="002060"/>
        </w:rPr>
      </w:pPr>
      <w:r>
        <w:rPr>
          <w:bCs/>
          <w:color w:val="002060"/>
        </w:rPr>
        <w:t>Very good</w:t>
      </w:r>
      <w:r w:rsidR="0052212E" w:rsidRPr="00BF6E73">
        <w:rPr>
          <w:bCs/>
          <w:color w:val="002060"/>
        </w:rPr>
        <w:t xml:space="preserve"> communication skills, with fluency in </w:t>
      </w:r>
      <w:r w:rsidR="009730DE" w:rsidRPr="00BF6E73">
        <w:rPr>
          <w:bCs/>
          <w:color w:val="002060"/>
        </w:rPr>
        <w:t xml:space="preserve">Albanian and </w:t>
      </w:r>
      <w:r w:rsidR="0052212E" w:rsidRPr="00BF6E73">
        <w:rPr>
          <w:bCs/>
          <w:color w:val="002060"/>
        </w:rPr>
        <w:t>English.</w:t>
      </w:r>
    </w:p>
    <w:p w14:paraId="36C576C8" w14:textId="39B6EB3A" w:rsidR="005D5E00" w:rsidRPr="00BF6E73" w:rsidRDefault="0052212E" w:rsidP="00A235B4">
      <w:pPr>
        <w:pStyle w:val="ListParagraph"/>
        <w:numPr>
          <w:ilvl w:val="0"/>
          <w:numId w:val="28"/>
        </w:numPr>
        <w:spacing w:line="276" w:lineRule="auto"/>
        <w:jc w:val="both"/>
        <w:rPr>
          <w:bCs/>
          <w:color w:val="002060"/>
        </w:rPr>
      </w:pPr>
      <w:r w:rsidRPr="00BF6E73">
        <w:rPr>
          <w:bCs/>
          <w:color w:val="002060"/>
        </w:rPr>
        <w:t>Demonstrated ability to work collaboratively with multidisciplinary teams.</w:t>
      </w:r>
    </w:p>
    <w:p w14:paraId="2080C7FD" w14:textId="77777777" w:rsidR="005D5E00" w:rsidRPr="00BF6E73" w:rsidRDefault="005D5E00" w:rsidP="00A235B4">
      <w:pPr>
        <w:spacing w:line="276" w:lineRule="auto"/>
        <w:ind w:left="360"/>
        <w:jc w:val="both"/>
        <w:rPr>
          <w:bCs/>
          <w:color w:val="002060"/>
        </w:rPr>
      </w:pPr>
    </w:p>
    <w:p w14:paraId="7F36F0D5" w14:textId="77777777" w:rsidR="005D5E00" w:rsidRPr="00BF6E73" w:rsidRDefault="005D5E00" w:rsidP="00A235B4">
      <w:pPr>
        <w:spacing w:line="276" w:lineRule="auto"/>
        <w:jc w:val="both"/>
        <w:rPr>
          <w:color w:val="002060"/>
          <w:u w:val="single"/>
        </w:rPr>
      </w:pPr>
      <w:r w:rsidRPr="00BF6E73">
        <w:rPr>
          <w:color w:val="002060"/>
        </w:rPr>
        <w:t xml:space="preserve">Applicants that fulfill the minimum qualification requirements will be further evaluated based on the below </w:t>
      </w:r>
      <w:r w:rsidRPr="00BF6E73">
        <w:rPr>
          <w:color w:val="002060"/>
          <w:u w:val="single"/>
        </w:rPr>
        <w:t>evaluation grid for the position:</w:t>
      </w:r>
    </w:p>
    <w:p w14:paraId="79C20E77" w14:textId="77777777" w:rsidR="005D5E00" w:rsidRPr="00BF6E73" w:rsidRDefault="005D5E00" w:rsidP="00A235B4">
      <w:pPr>
        <w:spacing w:line="276" w:lineRule="auto"/>
        <w:jc w:val="both"/>
        <w:rPr>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312"/>
      </w:tblGrid>
      <w:tr w:rsidR="00BF6E73" w:rsidRPr="00BF6E73" w14:paraId="532B39E5" w14:textId="77777777" w:rsidTr="00A90022">
        <w:tc>
          <w:tcPr>
            <w:tcW w:w="6204" w:type="dxa"/>
            <w:shd w:val="clear" w:color="auto" w:fill="BFBFBF"/>
          </w:tcPr>
          <w:p w14:paraId="24B1EB6F" w14:textId="77777777" w:rsidR="005D5E00" w:rsidRPr="00BF6E73" w:rsidRDefault="005D5E00" w:rsidP="00A235B4">
            <w:pPr>
              <w:spacing w:line="276" w:lineRule="auto"/>
              <w:jc w:val="both"/>
              <w:rPr>
                <w:color w:val="002060"/>
              </w:rPr>
            </w:pPr>
            <w:r w:rsidRPr="00BF6E73">
              <w:rPr>
                <w:color w:val="002060"/>
              </w:rPr>
              <w:lastRenderedPageBreak/>
              <w:t>Evaluated expertise</w:t>
            </w:r>
          </w:p>
        </w:tc>
        <w:tc>
          <w:tcPr>
            <w:tcW w:w="2312" w:type="dxa"/>
            <w:shd w:val="clear" w:color="auto" w:fill="BFBFBF"/>
          </w:tcPr>
          <w:p w14:paraId="58A1D312" w14:textId="77777777" w:rsidR="005D5E00" w:rsidRPr="00BF6E73" w:rsidRDefault="005D5E00" w:rsidP="00A235B4">
            <w:pPr>
              <w:spacing w:line="276" w:lineRule="auto"/>
              <w:jc w:val="both"/>
              <w:rPr>
                <w:color w:val="002060"/>
              </w:rPr>
            </w:pPr>
            <w:r w:rsidRPr="00BF6E73">
              <w:rPr>
                <w:color w:val="002060"/>
              </w:rPr>
              <w:t>Points</w:t>
            </w:r>
          </w:p>
        </w:tc>
      </w:tr>
      <w:tr w:rsidR="00BF6E73" w:rsidRPr="00BF6E73" w14:paraId="3A0B4623" w14:textId="77777777" w:rsidTr="00A90022">
        <w:tc>
          <w:tcPr>
            <w:tcW w:w="6204" w:type="dxa"/>
            <w:shd w:val="clear" w:color="auto" w:fill="FFFFFF"/>
          </w:tcPr>
          <w:p w14:paraId="3C58F6A9" w14:textId="77777777" w:rsidR="005D5E00" w:rsidRPr="00BF6E73" w:rsidRDefault="005D5E00" w:rsidP="00A235B4">
            <w:pPr>
              <w:spacing w:line="276" w:lineRule="auto"/>
              <w:jc w:val="both"/>
              <w:rPr>
                <w:color w:val="002060"/>
              </w:rPr>
            </w:pPr>
            <w:r w:rsidRPr="00BF6E73">
              <w:rPr>
                <w:color w:val="002060"/>
              </w:rPr>
              <w:t>General Experience</w:t>
            </w:r>
          </w:p>
        </w:tc>
        <w:tc>
          <w:tcPr>
            <w:tcW w:w="2312" w:type="dxa"/>
            <w:shd w:val="clear" w:color="auto" w:fill="FFFFFF"/>
          </w:tcPr>
          <w:p w14:paraId="3BFB7D86" w14:textId="77777777" w:rsidR="005D5E00" w:rsidRPr="00BF6E73" w:rsidRDefault="005D5E00" w:rsidP="00A235B4">
            <w:pPr>
              <w:spacing w:line="276" w:lineRule="auto"/>
              <w:jc w:val="both"/>
              <w:rPr>
                <w:color w:val="002060"/>
              </w:rPr>
            </w:pPr>
            <w:r w:rsidRPr="00BF6E73">
              <w:rPr>
                <w:color w:val="002060"/>
              </w:rPr>
              <w:t>30</w:t>
            </w:r>
          </w:p>
        </w:tc>
      </w:tr>
      <w:tr w:rsidR="00BF6E73" w:rsidRPr="00BF6E73" w14:paraId="363C2A28" w14:textId="77777777" w:rsidTr="00A90022">
        <w:tc>
          <w:tcPr>
            <w:tcW w:w="6204" w:type="dxa"/>
            <w:shd w:val="clear" w:color="auto" w:fill="FFFFFF"/>
          </w:tcPr>
          <w:p w14:paraId="5D8E78FE" w14:textId="77777777" w:rsidR="005D5E00" w:rsidRPr="00BF6E73" w:rsidRDefault="005D5E00" w:rsidP="00A235B4">
            <w:pPr>
              <w:spacing w:line="276" w:lineRule="auto"/>
              <w:jc w:val="both"/>
              <w:rPr>
                <w:color w:val="002060"/>
              </w:rPr>
            </w:pPr>
            <w:r w:rsidRPr="00BF6E73">
              <w:rPr>
                <w:color w:val="002060"/>
              </w:rPr>
              <w:t xml:space="preserve">Adequacy for the assignment </w:t>
            </w:r>
          </w:p>
        </w:tc>
        <w:tc>
          <w:tcPr>
            <w:tcW w:w="2312" w:type="dxa"/>
            <w:shd w:val="clear" w:color="auto" w:fill="FFFFFF"/>
          </w:tcPr>
          <w:p w14:paraId="3DC47EAB" w14:textId="77777777" w:rsidR="005D5E00" w:rsidRPr="00BF6E73" w:rsidRDefault="005D5E00" w:rsidP="00A235B4">
            <w:pPr>
              <w:spacing w:line="276" w:lineRule="auto"/>
              <w:jc w:val="both"/>
              <w:rPr>
                <w:color w:val="002060"/>
              </w:rPr>
            </w:pPr>
            <w:r w:rsidRPr="00BF6E73">
              <w:rPr>
                <w:color w:val="002060"/>
              </w:rPr>
              <w:t>60</w:t>
            </w:r>
          </w:p>
        </w:tc>
      </w:tr>
      <w:tr w:rsidR="00BF6E73" w:rsidRPr="00BF6E73" w14:paraId="77558066" w14:textId="77777777" w:rsidTr="00A90022">
        <w:tc>
          <w:tcPr>
            <w:tcW w:w="6204" w:type="dxa"/>
            <w:shd w:val="clear" w:color="auto" w:fill="FFFFFF"/>
          </w:tcPr>
          <w:p w14:paraId="3D2A17AC" w14:textId="77777777" w:rsidR="005D5E00" w:rsidRPr="00BF6E73" w:rsidRDefault="005D5E00" w:rsidP="00A235B4">
            <w:pPr>
              <w:spacing w:line="276" w:lineRule="auto"/>
              <w:jc w:val="both"/>
              <w:rPr>
                <w:color w:val="002060"/>
              </w:rPr>
            </w:pPr>
            <w:r w:rsidRPr="00BF6E73">
              <w:rPr>
                <w:color w:val="002060"/>
              </w:rPr>
              <w:t>Language and computer skills</w:t>
            </w:r>
          </w:p>
        </w:tc>
        <w:tc>
          <w:tcPr>
            <w:tcW w:w="2312" w:type="dxa"/>
            <w:shd w:val="clear" w:color="auto" w:fill="FFFFFF"/>
          </w:tcPr>
          <w:p w14:paraId="12DB04D8" w14:textId="77777777" w:rsidR="005D5E00" w:rsidRPr="00BF6E73" w:rsidRDefault="005D5E00" w:rsidP="00A235B4">
            <w:pPr>
              <w:spacing w:line="276" w:lineRule="auto"/>
              <w:jc w:val="both"/>
              <w:rPr>
                <w:color w:val="002060"/>
              </w:rPr>
            </w:pPr>
            <w:r w:rsidRPr="00BF6E73">
              <w:rPr>
                <w:color w:val="002060"/>
              </w:rPr>
              <w:t>10</w:t>
            </w:r>
          </w:p>
        </w:tc>
      </w:tr>
      <w:tr w:rsidR="00BF6E73" w:rsidRPr="00BF6E73" w14:paraId="45E4BA52" w14:textId="77777777" w:rsidTr="00A90022">
        <w:tc>
          <w:tcPr>
            <w:tcW w:w="6204" w:type="dxa"/>
            <w:shd w:val="clear" w:color="auto" w:fill="D9D9D9"/>
          </w:tcPr>
          <w:p w14:paraId="262BB028" w14:textId="77777777" w:rsidR="005D5E00" w:rsidRPr="00BF6E73" w:rsidRDefault="005D5E00" w:rsidP="00A235B4">
            <w:pPr>
              <w:spacing w:line="276" w:lineRule="auto"/>
              <w:jc w:val="both"/>
              <w:rPr>
                <w:color w:val="002060"/>
              </w:rPr>
            </w:pPr>
            <w:r w:rsidRPr="00BF6E73">
              <w:rPr>
                <w:color w:val="002060"/>
              </w:rPr>
              <w:t>Total</w:t>
            </w:r>
          </w:p>
        </w:tc>
        <w:tc>
          <w:tcPr>
            <w:tcW w:w="2312" w:type="dxa"/>
            <w:shd w:val="clear" w:color="auto" w:fill="D9D9D9"/>
          </w:tcPr>
          <w:p w14:paraId="7511C5F8" w14:textId="77777777" w:rsidR="005D5E00" w:rsidRPr="00BF6E73" w:rsidRDefault="005D5E00" w:rsidP="00A235B4">
            <w:pPr>
              <w:spacing w:line="276" w:lineRule="auto"/>
              <w:jc w:val="both"/>
              <w:rPr>
                <w:color w:val="002060"/>
              </w:rPr>
            </w:pPr>
            <w:r w:rsidRPr="00BF6E73">
              <w:rPr>
                <w:color w:val="002060"/>
              </w:rPr>
              <w:t>100</w:t>
            </w:r>
          </w:p>
        </w:tc>
      </w:tr>
      <w:bookmarkEnd w:id="9"/>
    </w:tbl>
    <w:p w14:paraId="4195E264" w14:textId="77777777" w:rsidR="008C6699" w:rsidRPr="00BF6E73" w:rsidRDefault="008C6699" w:rsidP="00A235B4">
      <w:pPr>
        <w:spacing w:line="276" w:lineRule="auto"/>
        <w:jc w:val="both"/>
        <w:rPr>
          <w:bCs/>
          <w:color w:val="002060"/>
        </w:rPr>
      </w:pPr>
    </w:p>
    <w:p w14:paraId="717F241B" w14:textId="1400DA15" w:rsidR="0052212E" w:rsidRPr="00BF6E73" w:rsidRDefault="0052212E" w:rsidP="00184439">
      <w:pPr>
        <w:pStyle w:val="ListParagraph"/>
        <w:numPr>
          <w:ilvl w:val="0"/>
          <w:numId w:val="27"/>
        </w:numPr>
        <w:spacing w:after="240" w:line="276" w:lineRule="auto"/>
        <w:jc w:val="both"/>
        <w:rPr>
          <w:b/>
          <w:bCs/>
          <w:color w:val="002060"/>
        </w:rPr>
      </w:pPr>
      <w:r w:rsidRPr="00BF6E73">
        <w:rPr>
          <w:b/>
          <w:bCs/>
          <w:color w:val="002060"/>
        </w:rPr>
        <w:t>Reporting Requirements</w:t>
      </w:r>
    </w:p>
    <w:p w14:paraId="3599063D" w14:textId="77777777" w:rsidR="0052212E" w:rsidRPr="00BF6E73" w:rsidRDefault="0052212E" w:rsidP="00A235B4">
      <w:pPr>
        <w:spacing w:line="276" w:lineRule="auto"/>
        <w:jc w:val="both"/>
        <w:rPr>
          <w:bCs/>
          <w:color w:val="002060"/>
        </w:rPr>
      </w:pPr>
      <w:r w:rsidRPr="00BF6E73">
        <w:rPr>
          <w:bCs/>
          <w:color w:val="002060"/>
        </w:rPr>
        <w:t>The Environmental Specialist will report to the Project Manager and will provide monthly progress reports and a final comprehensive report at the end of the assignment detailing achievements, challenges, and recommendations for future environmental management initiatives.</w:t>
      </w:r>
    </w:p>
    <w:p w14:paraId="1B2C9002" w14:textId="77777777" w:rsidR="005D5E00" w:rsidRPr="00BF6E73" w:rsidRDefault="005D5E00" w:rsidP="00A235B4">
      <w:pPr>
        <w:spacing w:line="276" w:lineRule="auto"/>
        <w:jc w:val="both"/>
        <w:rPr>
          <w:bCs/>
          <w:color w:val="002060"/>
        </w:rPr>
      </w:pPr>
    </w:p>
    <w:p w14:paraId="639A1B62" w14:textId="56EE6477" w:rsidR="009730DE" w:rsidRPr="00BF6E73" w:rsidRDefault="009730DE" w:rsidP="00184439">
      <w:pPr>
        <w:pStyle w:val="ListParagraph"/>
        <w:numPr>
          <w:ilvl w:val="0"/>
          <w:numId w:val="27"/>
        </w:numPr>
        <w:spacing w:after="240" w:line="276" w:lineRule="auto"/>
        <w:jc w:val="both"/>
        <w:rPr>
          <w:b/>
          <w:color w:val="002060"/>
        </w:rPr>
      </w:pPr>
      <w:bookmarkStart w:id="10" w:name="_Hlk138342597"/>
      <w:bookmarkStart w:id="11" w:name="_Hlk161499035"/>
      <w:r w:rsidRPr="00BF6E73">
        <w:rPr>
          <w:b/>
          <w:color w:val="002060"/>
        </w:rPr>
        <w:t>Duration</w:t>
      </w:r>
    </w:p>
    <w:p w14:paraId="2C95F3DE" w14:textId="212E0D66" w:rsidR="009730DE" w:rsidRPr="00BF6E73" w:rsidRDefault="009730DE" w:rsidP="00A235B4">
      <w:pPr>
        <w:spacing w:line="276" w:lineRule="auto"/>
        <w:jc w:val="both"/>
        <w:rPr>
          <w:rFonts w:eastAsia="Calibri"/>
          <w:color w:val="002060"/>
        </w:rPr>
      </w:pPr>
      <w:bookmarkStart w:id="12" w:name="_Hlk138415148"/>
      <w:bookmarkEnd w:id="10"/>
      <w:r w:rsidRPr="00BF6E73">
        <w:rPr>
          <w:rFonts w:eastAsia="Calibri"/>
          <w:color w:val="002060"/>
        </w:rPr>
        <w:t>The initial duration of the assignment is 12 months, with a probation period of 3 months, from contract signing and/or entry into force of the contract, with the option of renewal for the entire Project implementation period (</w:t>
      </w:r>
      <w:r w:rsidR="00B723C4">
        <w:rPr>
          <w:rFonts w:eastAsia="Calibri"/>
          <w:color w:val="002060"/>
        </w:rPr>
        <w:t>3</w:t>
      </w:r>
      <w:r w:rsidR="00F366CA">
        <w:rPr>
          <w:rFonts w:eastAsia="Calibri"/>
          <w:color w:val="002060"/>
        </w:rPr>
        <w:t>3</w:t>
      </w:r>
      <w:r w:rsidRPr="00BF6E73">
        <w:rPr>
          <w:rFonts w:eastAsia="Calibri"/>
          <w:color w:val="002060"/>
        </w:rPr>
        <w:t xml:space="preserve"> months), based on satisfactory performance.</w:t>
      </w:r>
      <w:r w:rsidR="005D5E00" w:rsidRPr="00BF6E73">
        <w:rPr>
          <w:bCs/>
          <w:color w:val="002060"/>
        </w:rPr>
        <w:t xml:space="preserve"> The Environmental Specialist shall be engaged on a part-time basis</w:t>
      </w:r>
      <w:r w:rsidR="003A2464" w:rsidRPr="00BF6E73">
        <w:rPr>
          <w:bCs/>
          <w:color w:val="002060"/>
        </w:rPr>
        <w:t xml:space="preserve">, </w:t>
      </w:r>
      <w:r w:rsidR="00B723C4" w:rsidRPr="00BF6E73">
        <w:rPr>
          <w:bCs/>
          <w:color w:val="002060"/>
        </w:rPr>
        <w:t>on an average</w:t>
      </w:r>
      <w:r w:rsidR="003A2464" w:rsidRPr="00BF6E73">
        <w:rPr>
          <w:bCs/>
          <w:color w:val="002060"/>
        </w:rPr>
        <w:t xml:space="preserve"> of 1</w:t>
      </w:r>
      <w:r w:rsidR="00195CA3">
        <w:rPr>
          <w:bCs/>
          <w:color w:val="002060"/>
        </w:rPr>
        <w:t>8</w:t>
      </w:r>
      <w:r w:rsidR="003A2464" w:rsidRPr="00BF6E73">
        <w:rPr>
          <w:bCs/>
          <w:color w:val="002060"/>
        </w:rPr>
        <w:t xml:space="preserve"> working days per month</w:t>
      </w:r>
      <w:r w:rsidR="005D5E00" w:rsidRPr="00BF6E73">
        <w:rPr>
          <w:bCs/>
          <w:color w:val="002060"/>
        </w:rPr>
        <w:t>.</w:t>
      </w:r>
      <w:r w:rsidR="00BF6E73" w:rsidRPr="00BF6E73">
        <w:rPr>
          <w:bCs/>
          <w:color w:val="002060"/>
        </w:rPr>
        <w:t xml:space="preserve">  </w:t>
      </w:r>
      <w:r w:rsidR="00BF6E73" w:rsidRPr="00BF6E73">
        <w:rPr>
          <w:color w:val="002060"/>
        </w:rPr>
        <w:t>The type of contract for this assignment is Time Based Contract.</w:t>
      </w:r>
    </w:p>
    <w:bookmarkEnd w:id="11"/>
    <w:p w14:paraId="695AD4C8" w14:textId="77777777" w:rsidR="005D5E00" w:rsidRPr="00BF6E73" w:rsidRDefault="005D5E00" w:rsidP="00A235B4">
      <w:pPr>
        <w:spacing w:line="276" w:lineRule="auto"/>
        <w:jc w:val="both"/>
        <w:rPr>
          <w:color w:val="002060"/>
        </w:rPr>
      </w:pPr>
    </w:p>
    <w:p w14:paraId="5CA1FCC8" w14:textId="7D618941" w:rsidR="005D5E00" w:rsidRPr="00BF6E73" w:rsidRDefault="005D5E00" w:rsidP="00184439">
      <w:pPr>
        <w:pStyle w:val="ListParagraph"/>
        <w:numPr>
          <w:ilvl w:val="0"/>
          <w:numId w:val="27"/>
        </w:numPr>
        <w:spacing w:after="240" w:line="276" w:lineRule="auto"/>
        <w:jc w:val="both"/>
        <w:rPr>
          <w:b/>
          <w:color w:val="002060"/>
        </w:rPr>
      </w:pPr>
      <w:bookmarkStart w:id="13" w:name="_Hlk138414637"/>
      <w:bookmarkStart w:id="14" w:name="_Hlk138342542"/>
      <w:r w:rsidRPr="00BF6E73">
        <w:rPr>
          <w:b/>
          <w:color w:val="002060"/>
        </w:rPr>
        <w:t xml:space="preserve">Selection </w:t>
      </w:r>
    </w:p>
    <w:p w14:paraId="2C720E83" w14:textId="3C7B3260" w:rsidR="0000615E" w:rsidRPr="00BF6E73" w:rsidRDefault="005D5E00" w:rsidP="00A235B4">
      <w:pPr>
        <w:autoSpaceDE w:val="0"/>
        <w:autoSpaceDN w:val="0"/>
        <w:adjustRightInd w:val="0"/>
        <w:spacing w:line="276" w:lineRule="auto"/>
        <w:jc w:val="both"/>
        <w:rPr>
          <w:color w:val="002060"/>
          <w:lang w:val="en-GB"/>
        </w:rPr>
      </w:pPr>
      <w:r w:rsidRPr="00BF6E73">
        <w:rPr>
          <w:color w:val="002060"/>
          <w:lang w:val="en-GB"/>
        </w:rPr>
        <w:t xml:space="preserve">The </w:t>
      </w:r>
      <w:bookmarkStart w:id="15" w:name="_Hlk142839679"/>
      <w:r w:rsidRPr="00BF6E73">
        <w:rPr>
          <w:color w:val="002060"/>
          <w:lang w:val="en-GB"/>
        </w:rPr>
        <w:t>consultant will be selected based on Selection of Individual Consultant (IC).</w:t>
      </w:r>
      <w:bookmarkEnd w:id="15"/>
      <w:r w:rsidRPr="00BF6E73">
        <w:rPr>
          <w:color w:val="002060"/>
          <w:lang w:val="en-GB"/>
        </w:rPr>
        <w:t xml:space="preserve"> </w:t>
      </w:r>
      <w:r w:rsidRPr="00BF6E73">
        <w:rPr>
          <w:color w:val="002060"/>
          <w:spacing w:val="-2"/>
          <w:lang w:val="en-GB"/>
        </w:rPr>
        <w:t xml:space="preserve">in accordance with the procedures set out in the World Bank’s </w:t>
      </w:r>
      <w:r w:rsidRPr="00BF6E73">
        <w:rPr>
          <w:color w:val="002060"/>
          <w:lang w:val="en-GB"/>
        </w:rPr>
        <w:t>Procurement Regulations for IPF Borrowers, Procurement in Investment Project Financing Goods, Works, Non-Consulting and Consulting Services July 2016 (revised November 2020)</w:t>
      </w:r>
      <w:bookmarkEnd w:id="13"/>
      <w:bookmarkEnd w:id="14"/>
      <w:r w:rsidRPr="00BF6E73">
        <w:rPr>
          <w:color w:val="002060"/>
          <w:lang w:val="en-GB"/>
        </w:rPr>
        <w:t xml:space="preserve">, under a </w:t>
      </w:r>
      <w:r w:rsidR="00A235B4" w:rsidRPr="00BF6E73">
        <w:rPr>
          <w:color w:val="002060"/>
          <w:lang w:val="en-GB"/>
        </w:rPr>
        <w:t>time-based</w:t>
      </w:r>
      <w:r w:rsidRPr="00BF6E73">
        <w:rPr>
          <w:color w:val="002060"/>
          <w:lang w:val="en-GB"/>
        </w:rPr>
        <w:t xml:space="preserve"> contract. </w:t>
      </w:r>
    </w:p>
    <w:bookmarkEnd w:id="12"/>
    <w:p w14:paraId="78F72640" w14:textId="77777777" w:rsidR="005D5E00" w:rsidRDefault="005D5E00" w:rsidP="00A235B4">
      <w:pPr>
        <w:autoSpaceDE w:val="0"/>
        <w:autoSpaceDN w:val="0"/>
        <w:adjustRightInd w:val="0"/>
        <w:spacing w:line="276" w:lineRule="auto"/>
        <w:jc w:val="both"/>
        <w:rPr>
          <w:rFonts w:eastAsia="Calibri"/>
          <w:color w:val="002060"/>
        </w:rPr>
      </w:pPr>
    </w:p>
    <w:p w14:paraId="6B0F91ED" w14:textId="77777777" w:rsidR="00B723C4" w:rsidRDefault="00B723C4" w:rsidP="00B723C4">
      <w:pPr>
        <w:spacing w:line="276" w:lineRule="auto"/>
        <w:rPr>
          <w:color w:val="002060"/>
        </w:rPr>
      </w:pPr>
    </w:p>
    <w:p w14:paraId="13997502" w14:textId="77777777" w:rsidR="00B723C4" w:rsidRDefault="00B723C4" w:rsidP="00A235B4">
      <w:pPr>
        <w:autoSpaceDE w:val="0"/>
        <w:autoSpaceDN w:val="0"/>
        <w:adjustRightInd w:val="0"/>
        <w:spacing w:line="276" w:lineRule="auto"/>
        <w:jc w:val="both"/>
        <w:rPr>
          <w:rFonts w:eastAsia="Calibri"/>
          <w:color w:val="002060"/>
        </w:rPr>
      </w:pPr>
    </w:p>
    <w:sectPr w:rsidR="00B723C4" w:rsidSect="00B723C4">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51CD" w14:textId="77777777" w:rsidR="00A61C2F" w:rsidRDefault="00A61C2F" w:rsidP="000638F9">
      <w:r>
        <w:separator/>
      </w:r>
    </w:p>
  </w:endnote>
  <w:endnote w:type="continuationSeparator" w:id="0">
    <w:p w14:paraId="6A5C0A1A" w14:textId="77777777" w:rsidR="00A61C2F" w:rsidRDefault="00A61C2F" w:rsidP="0006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C1B5" w14:textId="0190BEF1" w:rsidR="006F30B6" w:rsidRDefault="00AF0C39">
    <w:pPr>
      <w:pStyle w:val="Footer"/>
    </w:pPr>
    <w:r>
      <w:rPr>
        <w:noProof/>
      </w:rPr>
      <mc:AlternateContent>
        <mc:Choice Requires="wps">
          <w:drawing>
            <wp:anchor distT="0" distB="0" distL="0" distR="0" simplePos="0" relativeHeight="251659264" behindDoc="0" locked="0" layoutInCell="1" allowOverlap="1" wp14:anchorId="28F9C3EC" wp14:editId="6C27C89D">
              <wp:simplePos x="635" y="635"/>
              <wp:positionH relativeFrom="page">
                <wp:align>right</wp:align>
              </wp:positionH>
              <wp:positionV relativeFrom="page">
                <wp:align>bottom</wp:align>
              </wp:positionV>
              <wp:extent cx="1106805" cy="345440"/>
              <wp:effectExtent l="0" t="0" r="0" b="0"/>
              <wp:wrapNone/>
              <wp:docPr id="106753419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863F2F" w14:textId="2B32A38A"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F9C3EC"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1A863F2F" w14:textId="2B32A38A"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136F" w14:textId="6240EBD3" w:rsidR="00830428" w:rsidRDefault="00AF0C39">
    <w:pPr>
      <w:pStyle w:val="Footer"/>
      <w:jc w:val="right"/>
    </w:pPr>
    <w:r>
      <w:rPr>
        <w:noProof/>
      </w:rPr>
      <mc:AlternateContent>
        <mc:Choice Requires="wps">
          <w:drawing>
            <wp:anchor distT="0" distB="0" distL="0" distR="0" simplePos="0" relativeHeight="251660288" behindDoc="0" locked="0" layoutInCell="1" allowOverlap="1" wp14:anchorId="6FA3DE28" wp14:editId="28D630CB">
              <wp:simplePos x="734400" y="9259200"/>
              <wp:positionH relativeFrom="page">
                <wp:align>right</wp:align>
              </wp:positionH>
              <wp:positionV relativeFrom="page">
                <wp:align>bottom</wp:align>
              </wp:positionV>
              <wp:extent cx="1106805" cy="345440"/>
              <wp:effectExtent l="0" t="0" r="0" b="0"/>
              <wp:wrapNone/>
              <wp:docPr id="94451130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F1FA30E" w14:textId="6BBF182A"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3DE28"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2F1FA30E" w14:textId="6BBF182A"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v:textbox>
              <w10:wrap anchorx="page" anchory="page"/>
            </v:shape>
          </w:pict>
        </mc:Fallback>
      </mc:AlternateContent>
    </w:r>
    <w:sdt>
      <w:sdtPr>
        <w:id w:val="59408988"/>
        <w:docPartObj>
          <w:docPartGallery w:val="Page Numbers (Bottom of Page)"/>
          <w:docPartUnique/>
        </w:docPartObj>
      </w:sdtPr>
      <w:sdtContent>
        <w:r w:rsidR="000700C9">
          <w:fldChar w:fldCharType="begin"/>
        </w:r>
        <w:r w:rsidR="000700C9">
          <w:instrText xml:space="preserve"> PAGE   \* MERGEFORMAT </w:instrText>
        </w:r>
        <w:r w:rsidR="000700C9">
          <w:fldChar w:fldCharType="separate"/>
        </w:r>
        <w:r w:rsidR="0007763A">
          <w:rPr>
            <w:noProof/>
          </w:rPr>
          <w:t>1</w:t>
        </w:r>
        <w:r w:rsidR="000700C9">
          <w:rPr>
            <w:noProof/>
          </w:rPr>
          <w:fldChar w:fldCharType="end"/>
        </w:r>
      </w:sdtContent>
    </w:sdt>
  </w:p>
  <w:p w14:paraId="1E2782A3" w14:textId="77777777" w:rsidR="00830428" w:rsidRDefault="00830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A53C" w14:textId="1A3E5A83" w:rsidR="006F30B6" w:rsidRDefault="00AF0C39">
    <w:pPr>
      <w:pStyle w:val="Footer"/>
    </w:pPr>
    <w:r>
      <w:rPr>
        <w:noProof/>
      </w:rPr>
      <mc:AlternateContent>
        <mc:Choice Requires="wps">
          <w:drawing>
            <wp:anchor distT="0" distB="0" distL="0" distR="0" simplePos="0" relativeHeight="251658240" behindDoc="0" locked="0" layoutInCell="1" allowOverlap="1" wp14:anchorId="65231AD8" wp14:editId="28D72761">
              <wp:simplePos x="635" y="635"/>
              <wp:positionH relativeFrom="page">
                <wp:align>right</wp:align>
              </wp:positionH>
              <wp:positionV relativeFrom="page">
                <wp:align>bottom</wp:align>
              </wp:positionV>
              <wp:extent cx="1106805" cy="345440"/>
              <wp:effectExtent l="0" t="0" r="0" b="0"/>
              <wp:wrapNone/>
              <wp:docPr id="251954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175C77" w14:textId="224303FE"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231AD8"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33175C77" w14:textId="224303FE" w:rsidR="00AF0C39" w:rsidRPr="00AF0C39" w:rsidRDefault="00AF0C39" w:rsidP="00AF0C39">
                    <w:pPr>
                      <w:rPr>
                        <w:rFonts w:ascii="Calibri" w:eastAsia="Calibri" w:hAnsi="Calibri" w:cs="Calibri"/>
                        <w:noProof/>
                        <w:color w:val="000000"/>
                        <w:sz w:val="20"/>
                        <w:szCs w:val="20"/>
                      </w:rPr>
                    </w:pPr>
                    <w:r w:rsidRPr="00AF0C3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4308" w14:textId="77777777" w:rsidR="00A61C2F" w:rsidRDefault="00A61C2F" w:rsidP="000638F9">
      <w:r>
        <w:separator/>
      </w:r>
    </w:p>
  </w:footnote>
  <w:footnote w:type="continuationSeparator" w:id="0">
    <w:p w14:paraId="7CADEEFD" w14:textId="77777777" w:rsidR="00A61C2F" w:rsidRDefault="00A61C2F" w:rsidP="0006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B88" w14:textId="77777777" w:rsidR="006F30B6" w:rsidRDefault="006F3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C7AB" w14:textId="77777777" w:rsidR="006F30B6" w:rsidRDefault="006F3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EFFC" w14:textId="77777777" w:rsidR="006F30B6" w:rsidRDefault="006F3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486"/>
    <w:multiLevelType w:val="hybridMultilevel"/>
    <w:tmpl w:val="EAB27410"/>
    <w:lvl w:ilvl="0" w:tplc="C480E2D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2356"/>
    <w:multiLevelType w:val="hybridMultilevel"/>
    <w:tmpl w:val="D652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8A6CBE"/>
    <w:multiLevelType w:val="hybridMultilevel"/>
    <w:tmpl w:val="AA9EDE64"/>
    <w:lvl w:ilvl="0" w:tplc="B498DF50">
      <w:start w:val="1"/>
      <w:numFmt w:val="decimal"/>
      <w:lvlText w:val="%1."/>
      <w:lvlJc w:val="left"/>
      <w:pPr>
        <w:ind w:left="720" w:hanging="360"/>
      </w:pPr>
      <w:rPr>
        <w:rFonts w:ascii="Tahoma" w:hAnsi="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529"/>
    <w:multiLevelType w:val="hybridMultilevel"/>
    <w:tmpl w:val="2D80FF2A"/>
    <w:lvl w:ilvl="0" w:tplc="D7822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5487"/>
    <w:multiLevelType w:val="hybridMultilevel"/>
    <w:tmpl w:val="2FB2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9E4"/>
    <w:multiLevelType w:val="hybridMultilevel"/>
    <w:tmpl w:val="78D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3C71BB"/>
    <w:multiLevelType w:val="hybridMultilevel"/>
    <w:tmpl w:val="AC0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9" w15:restartNumberingAfterBreak="0">
    <w:nsid w:val="2B773F35"/>
    <w:multiLevelType w:val="multilevel"/>
    <w:tmpl w:val="6C30FC6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2B9369B7"/>
    <w:multiLevelType w:val="hybridMultilevel"/>
    <w:tmpl w:val="7A38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B5402"/>
    <w:multiLevelType w:val="hybridMultilevel"/>
    <w:tmpl w:val="8FEE4A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0E151D"/>
    <w:multiLevelType w:val="hybridMultilevel"/>
    <w:tmpl w:val="BE402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8039F"/>
    <w:multiLevelType w:val="hybridMultilevel"/>
    <w:tmpl w:val="B7863150"/>
    <w:lvl w:ilvl="0" w:tplc="3FFE5F42">
      <w:start w:val="1"/>
      <w:numFmt w:val="decimal"/>
      <w:lvlText w:val="%1."/>
      <w:lvlJc w:val="left"/>
      <w:pPr>
        <w:ind w:left="900" w:hanging="360"/>
      </w:pPr>
      <w:rPr>
        <w:b w:val="0"/>
        <w:bCs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7F7712"/>
    <w:multiLevelType w:val="hybridMultilevel"/>
    <w:tmpl w:val="A01032DE"/>
    <w:lvl w:ilvl="0" w:tplc="5D76F5F8">
      <w:start w:val="1"/>
      <w:numFmt w:val="decimal"/>
      <w:lvlText w:val="%1."/>
      <w:lvlJc w:val="left"/>
      <w:pPr>
        <w:ind w:left="630" w:hanging="360"/>
      </w:pPr>
    </w:lvl>
    <w:lvl w:ilvl="1" w:tplc="E77ABB72" w:tentative="1">
      <w:start w:val="1"/>
      <w:numFmt w:val="lowerLetter"/>
      <w:lvlText w:val="%2."/>
      <w:lvlJc w:val="left"/>
      <w:pPr>
        <w:ind w:left="1350" w:hanging="360"/>
      </w:pPr>
    </w:lvl>
    <w:lvl w:ilvl="2" w:tplc="99445C38" w:tentative="1">
      <w:start w:val="1"/>
      <w:numFmt w:val="lowerRoman"/>
      <w:lvlText w:val="%3."/>
      <w:lvlJc w:val="right"/>
      <w:pPr>
        <w:ind w:left="2070" w:hanging="180"/>
      </w:pPr>
    </w:lvl>
    <w:lvl w:ilvl="3" w:tplc="58BEC424" w:tentative="1">
      <w:start w:val="1"/>
      <w:numFmt w:val="decimal"/>
      <w:lvlText w:val="%4."/>
      <w:lvlJc w:val="left"/>
      <w:pPr>
        <w:ind w:left="2790" w:hanging="360"/>
      </w:pPr>
    </w:lvl>
    <w:lvl w:ilvl="4" w:tplc="480AFE22" w:tentative="1">
      <w:start w:val="1"/>
      <w:numFmt w:val="lowerLetter"/>
      <w:lvlText w:val="%5."/>
      <w:lvlJc w:val="left"/>
      <w:pPr>
        <w:ind w:left="3510" w:hanging="360"/>
      </w:pPr>
    </w:lvl>
    <w:lvl w:ilvl="5" w:tplc="19AAEE2C" w:tentative="1">
      <w:start w:val="1"/>
      <w:numFmt w:val="lowerRoman"/>
      <w:lvlText w:val="%6."/>
      <w:lvlJc w:val="right"/>
      <w:pPr>
        <w:ind w:left="4230" w:hanging="180"/>
      </w:pPr>
    </w:lvl>
    <w:lvl w:ilvl="6" w:tplc="B6347D8A" w:tentative="1">
      <w:start w:val="1"/>
      <w:numFmt w:val="decimal"/>
      <w:lvlText w:val="%7."/>
      <w:lvlJc w:val="left"/>
      <w:pPr>
        <w:ind w:left="4950" w:hanging="360"/>
      </w:pPr>
    </w:lvl>
    <w:lvl w:ilvl="7" w:tplc="8690DE46" w:tentative="1">
      <w:start w:val="1"/>
      <w:numFmt w:val="lowerLetter"/>
      <w:lvlText w:val="%8."/>
      <w:lvlJc w:val="left"/>
      <w:pPr>
        <w:ind w:left="5670" w:hanging="360"/>
      </w:pPr>
    </w:lvl>
    <w:lvl w:ilvl="8" w:tplc="D3B8C358" w:tentative="1">
      <w:start w:val="1"/>
      <w:numFmt w:val="lowerRoman"/>
      <w:lvlText w:val="%9."/>
      <w:lvlJc w:val="right"/>
      <w:pPr>
        <w:ind w:left="6390" w:hanging="180"/>
      </w:pPr>
    </w:lvl>
  </w:abstractNum>
  <w:abstractNum w:abstractNumId="16"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958B8"/>
    <w:multiLevelType w:val="hybridMultilevel"/>
    <w:tmpl w:val="211A609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24D91A">
      <w:start w:val="1"/>
      <w:numFmt w:val="lowerRoman"/>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B3A5C"/>
    <w:multiLevelType w:val="hybridMultilevel"/>
    <w:tmpl w:val="321CA24A"/>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B35D6"/>
    <w:multiLevelType w:val="hybridMultilevel"/>
    <w:tmpl w:val="2DDC9FC6"/>
    <w:lvl w:ilvl="0" w:tplc="0419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31ED"/>
    <w:multiLevelType w:val="hybridMultilevel"/>
    <w:tmpl w:val="D29058E8"/>
    <w:lvl w:ilvl="0" w:tplc="E3DC1E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67775"/>
    <w:multiLevelType w:val="hybridMultilevel"/>
    <w:tmpl w:val="0A968E30"/>
    <w:lvl w:ilvl="0" w:tplc="0409000F">
      <w:start w:val="1"/>
      <w:numFmt w:val="decimal"/>
      <w:lvlText w:val="%1."/>
      <w:lvlJc w:val="left"/>
      <w:pPr>
        <w:ind w:left="360" w:hanging="360"/>
      </w:pPr>
    </w:lvl>
    <w:lvl w:ilvl="1" w:tplc="041A001B">
      <w:start w:val="1"/>
      <w:numFmt w:val="lowerRoman"/>
      <w:lvlText w:val="%2."/>
      <w:lvlJc w:val="right"/>
      <w:pPr>
        <w:ind w:left="1440" w:hanging="360"/>
      </w:pPr>
    </w:lvl>
    <w:lvl w:ilvl="2" w:tplc="0409001B">
      <w:start w:val="1"/>
      <w:numFmt w:val="lowerRoman"/>
      <w:lvlText w:val="%3."/>
      <w:lvlJc w:val="right"/>
      <w:pPr>
        <w:ind w:left="2160" w:hanging="180"/>
      </w:pPr>
    </w:lvl>
    <w:lvl w:ilvl="3" w:tplc="8724D91A">
      <w:start w:val="1"/>
      <w:numFmt w:val="lowerRoman"/>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55B3B"/>
    <w:multiLevelType w:val="hybridMultilevel"/>
    <w:tmpl w:val="EC2C071C"/>
    <w:lvl w:ilvl="0" w:tplc="FE34CE54">
      <w:start w:val="1"/>
      <w:numFmt w:val="lowerRoman"/>
      <w:lvlText w:val="(%1) "/>
      <w:lvlJc w:val="left"/>
      <w:pPr>
        <w:ind w:left="7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7D37078"/>
    <w:multiLevelType w:val="hybridMultilevel"/>
    <w:tmpl w:val="FCEC7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896DDB"/>
    <w:multiLevelType w:val="hybridMultilevel"/>
    <w:tmpl w:val="8F2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60B33"/>
    <w:multiLevelType w:val="hybridMultilevel"/>
    <w:tmpl w:val="1414C95C"/>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2AD457F"/>
    <w:multiLevelType w:val="hybridMultilevel"/>
    <w:tmpl w:val="9A261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28" w15:restartNumberingAfterBreak="0">
    <w:nsid w:val="660B0184"/>
    <w:multiLevelType w:val="hybridMultilevel"/>
    <w:tmpl w:val="8B2A5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B1596B"/>
    <w:multiLevelType w:val="hybridMultilevel"/>
    <w:tmpl w:val="F05208AC"/>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0" w15:restartNumberingAfterBreak="0">
    <w:nsid w:val="7AB43036"/>
    <w:multiLevelType w:val="hybridMultilevel"/>
    <w:tmpl w:val="A904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7700692">
    <w:abstractNumId w:val="8"/>
  </w:num>
  <w:num w:numId="2" w16cid:durableId="705369384">
    <w:abstractNumId w:val="13"/>
  </w:num>
  <w:num w:numId="3" w16cid:durableId="6181308">
    <w:abstractNumId w:val="0"/>
  </w:num>
  <w:num w:numId="4" w16cid:durableId="323825488">
    <w:abstractNumId w:val="22"/>
  </w:num>
  <w:num w:numId="5" w16cid:durableId="155078976">
    <w:abstractNumId w:val="1"/>
  </w:num>
  <w:num w:numId="6" w16cid:durableId="223882350">
    <w:abstractNumId w:val="3"/>
  </w:num>
  <w:num w:numId="7" w16cid:durableId="1246184516">
    <w:abstractNumId w:val="15"/>
  </w:num>
  <w:num w:numId="8" w16cid:durableId="2129624094">
    <w:abstractNumId w:val="29"/>
  </w:num>
  <w:num w:numId="9" w16cid:durableId="633293181">
    <w:abstractNumId w:val="9"/>
  </w:num>
  <w:num w:numId="10" w16cid:durableId="341594014">
    <w:abstractNumId w:val="7"/>
  </w:num>
  <w:num w:numId="11" w16cid:durableId="710694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7434342">
    <w:abstractNumId w:val="26"/>
  </w:num>
  <w:num w:numId="13" w16cid:durableId="2034574608">
    <w:abstractNumId w:val="19"/>
  </w:num>
  <w:num w:numId="14" w16cid:durableId="1888181422">
    <w:abstractNumId w:val="14"/>
  </w:num>
  <w:num w:numId="15" w16cid:durableId="178467439">
    <w:abstractNumId w:val="2"/>
  </w:num>
  <w:num w:numId="16" w16cid:durableId="1277836893">
    <w:abstractNumId w:val="4"/>
  </w:num>
  <w:num w:numId="17" w16cid:durableId="1842431338">
    <w:abstractNumId w:val="17"/>
  </w:num>
  <w:num w:numId="18" w16cid:durableId="1891460562">
    <w:abstractNumId w:val="21"/>
  </w:num>
  <w:num w:numId="19" w16cid:durableId="1027874987">
    <w:abstractNumId w:val="23"/>
  </w:num>
  <w:num w:numId="20" w16cid:durableId="721903120">
    <w:abstractNumId w:val="5"/>
  </w:num>
  <w:num w:numId="21" w16cid:durableId="504780442">
    <w:abstractNumId w:val="10"/>
  </w:num>
  <w:num w:numId="22" w16cid:durableId="1792432821">
    <w:abstractNumId w:val="18"/>
  </w:num>
  <w:num w:numId="23" w16cid:durableId="1517498877">
    <w:abstractNumId w:val="25"/>
  </w:num>
  <w:num w:numId="24" w16cid:durableId="627511806">
    <w:abstractNumId w:val="28"/>
  </w:num>
  <w:num w:numId="25" w16cid:durableId="278219766">
    <w:abstractNumId w:val="30"/>
  </w:num>
  <w:num w:numId="26" w16cid:durableId="1551192155">
    <w:abstractNumId w:val="20"/>
  </w:num>
  <w:num w:numId="27" w16cid:durableId="1200049949">
    <w:abstractNumId w:val="24"/>
  </w:num>
  <w:num w:numId="28" w16cid:durableId="780757063">
    <w:abstractNumId w:val="16"/>
  </w:num>
  <w:num w:numId="29" w16cid:durableId="1753813927">
    <w:abstractNumId w:val="6"/>
  </w:num>
  <w:num w:numId="30" w16cid:durableId="11321389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2772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zE1MLKwtDAxMzFS0lEKTi0uzszPAykwrAUAdfTV1ywAAAA="/>
  </w:docVars>
  <w:rsids>
    <w:rsidRoot w:val="000638F9"/>
    <w:rsid w:val="00002A95"/>
    <w:rsid w:val="0000348E"/>
    <w:rsid w:val="00003F50"/>
    <w:rsid w:val="0000615E"/>
    <w:rsid w:val="000108CE"/>
    <w:rsid w:val="00010F20"/>
    <w:rsid w:val="00011614"/>
    <w:rsid w:val="000133D2"/>
    <w:rsid w:val="00022CAF"/>
    <w:rsid w:val="00036DC8"/>
    <w:rsid w:val="00045125"/>
    <w:rsid w:val="00045A8B"/>
    <w:rsid w:val="00046F35"/>
    <w:rsid w:val="00051C45"/>
    <w:rsid w:val="000564C7"/>
    <w:rsid w:val="00061426"/>
    <w:rsid w:val="00063276"/>
    <w:rsid w:val="000638F9"/>
    <w:rsid w:val="00064AA2"/>
    <w:rsid w:val="00067232"/>
    <w:rsid w:val="00067778"/>
    <w:rsid w:val="000700C9"/>
    <w:rsid w:val="00070209"/>
    <w:rsid w:val="00070EFF"/>
    <w:rsid w:val="000716B8"/>
    <w:rsid w:val="00076048"/>
    <w:rsid w:val="00076552"/>
    <w:rsid w:val="0007763A"/>
    <w:rsid w:val="00083FD8"/>
    <w:rsid w:val="00085986"/>
    <w:rsid w:val="0008599E"/>
    <w:rsid w:val="00086A6F"/>
    <w:rsid w:val="00086D0A"/>
    <w:rsid w:val="00087D89"/>
    <w:rsid w:val="00095348"/>
    <w:rsid w:val="000A1BF7"/>
    <w:rsid w:val="000A24AF"/>
    <w:rsid w:val="000B0B94"/>
    <w:rsid w:val="000B3186"/>
    <w:rsid w:val="000B465A"/>
    <w:rsid w:val="000B5D8C"/>
    <w:rsid w:val="000B67E4"/>
    <w:rsid w:val="000C260D"/>
    <w:rsid w:val="000C301C"/>
    <w:rsid w:val="000C3807"/>
    <w:rsid w:val="000C7587"/>
    <w:rsid w:val="000D1D6B"/>
    <w:rsid w:val="000D33C3"/>
    <w:rsid w:val="000D4296"/>
    <w:rsid w:val="000D6589"/>
    <w:rsid w:val="000E23AA"/>
    <w:rsid w:val="000F0367"/>
    <w:rsid w:val="000F16CF"/>
    <w:rsid w:val="000F283F"/>
    <w:rsid w:val="000F3546"/>
    <w:rsid w:val="000F743D"/>
    <w:rsid w:val="001060C7"/>
    <w:rsid w:val="00114238"/>
    <w:rsid w:val="00115C05"/>
    <w:rsid w:val="00124BD8"/>
    <w:rsid w:val="001252BE"/>
    <w:rsid w:val="00127B1D"/>
    <w:rsid w:val="00127DC6"/>
    <w:rsid w:val="00130D20"/>
    <w:rsid w:val="0013389B"/>
    <w:rsid w:val="001410AF"/>
    <w:rsid w:val="00153969"/>
    <w:rsid w:val="001611B5"/>
    <w:rsid w:val="00162752"/>
    <w:rsid w:val="0017324D"/>
    <w:rsid w:val="00175460"/>
    <w:rsid w:val="001811AF"/>
    <w:rsid w:val="00181ECE"/>
    <w:rsid w:val="00184439"/>
    <w:rsid w:val="001844E0"/>
    <w:rsid w:val="00191AD1"/>
    <w:rsid w:val="00192F04"/>
    <w:rsid w:val="00193EC3"/>
    <w:rsid w:val="00195CA3"/>
    <w:rsid w:val="00196407"/>
    <w:rsid w:val="00196C14"/>
    <w:rsid w:val="001A3E29"/>
    <w:rsid w:val="001A4A5E"/>
    <w:rsid w:val="001A5D2F"/>
    <w:rsid w:val="001B1E2D"/>
    <w:rsid w:val="001B2161"/>
    <w:rsid w:val="001B2D07"/>
    <w:rsid w:val="001C15A7"/>
    <w:rsid w:val="001C3178"/>
    <w:rsid w:val="001C6750"/>
    <w:rsid w:val="001C6864"/>
    <w:rsid w:val="001C6CCF"/>
    <w:rsid w:val="001C74E5"/>
    <w:rsid w:val="001D5612"/>
    <w:rsid w:val="001D7535"/>
    <w:rsid w:val="001E2E9F"/>
    <w:rsid w:val="001E3CE0"/>
    <w:rsid w:val="001E4407"/>
    <w:rsid w:val="001E5FFA"/>
    <w:rsid w:val="001E6136"/>
    <w:rsid w:val="001F18FC"/>
    <w:rsid w:val="001F608C"/>
    <w:rsid w:val="00203524"/>
    <w:rsid w:val="00205AA6"/>
    <w:rsid w:val="00206960"/>
    <w:rsid w:val="00206AC1"/>
    <w:rsid w:val="00207AF8"/>
    <w:rsid w:val="00207D30"/>
    <w:rsid w:val="002116A5"/>
    <w:rsid w:val="002123E6"/>
    <w:rsid w:val="00215617"/>
    <w:rsid w:val="00215EAD"/>
    <w:rsid w:val="002164F2"/>
    <w:rsid w:val="00216A1D"/>
    <w:rsid w:val="0021786E"/>
    <w:rsid w:val="002209B6"/>
    <w:rsid w:val="00223B62"/>
    <w:rsid w:val="00223BD9"/>
    <w:rsid w:val="00227815"/>
    <w:rsid w:val="00230B94"/>
    <w:rsid w:val="00231302"/>
    <w:rsid w:val="002337BB"/>
    <w:rsid w:val="00234AC7"/>
    <w:rsid w:val="00236761"/>
    <w:rsid w:val="0024275E"/>
    <w:rsid w:val="00243D2A"/>
    <w:rsid w:val="00251162"/>
    <w:rsid w:val="002607F0"/>
    <w:rsid w:val="002638B3"/>
    <w:rsid w:val="002658F7"/>
    <w:rsid w:val="002679AC"/>
    <w:rsid w:val="00267AE4"/>
    <w:rsid w:val="00272C15"/>
    <w:rsid w:val="00272DDD"/>
    <w:rsid w:val="00273A31"/>
    <w:rsid w:val="002759EF"/>
    <w:rsid w:val="0028697D"/>
    <w:rsid w:val="00292DBF"/>
    <w:rsid w:val="002956A8"/>
    <w:rsid w:val="002960F7"/>
    <w:rsid w:val="002A6C5D"/>
    <w:rsid w:val="002B0C74"/>
    <w:rsid w:val="002B11D9"/>
    <w:rsid w:val="002C1104"/>
    <w:rsid w:val="002C4291"/>
    <w:rsid w:val="002D02F5"/>
    <w:rsid w:val="002D3C4B"/>
    <w:rsid w:val="002D3E8A"/>
    <w:rsid w:val="002D5478"/>
    <w:rsid w:val="002E2125"/>
    <w:rsid w:val="002E3BB7"/>
    <w:rsid w:val="002F2630"/>
    <w:rsid w:val="00305374"/>
    <w:rsid w:val="003059EE"/>
    <w:rsid w:val="00306483"/>
    <w:rsid w:val="00306610"/>
    <w:rsid w:val="00310A4A"/>
    <w:rsid w:val="003112A9"/>
    <w:rsid w:val="00311421"/>
    <w:rsid w:val="003141A2"/>
    <w:rsid w:val="00314860"/>
    <w:rsid w:val="0031508D"/>
    <w:rsid w:val="00315679"/>
    <w:rsid w:val="00320DE9"/>
    <w:rsid w:val="00323148"/>
    <w:rsid w:val="003243DF"/>
    <w:rsid w:val="00324E9E"/>
    <w:rsid w:val="003261CC"/>
    <w:rsid w:val="00332F01"/>
    <w:rsid w:val="00333388"/>
    <w:rsid w:val="0033631E"/>
    <w:rsid w:val="00336DEC"/>
    <w:rsid w:val="00342B31"/>
    <w:rsid w:val="00342E93"/>
    <w:rsid w:val="00344ABE"/>
    <w:rsid w:val="00344D3F"/>
    <w:rsid w:val="00363CB5"/>
    <w:rsid w:val="0036647C"/>
    <w:rsid w:val="00366625"/>
    <w:rsid w:val="003710D6"/>
    <w:rsid w:val="00374933"/>
    <w:rsid w:val="00375062"/>
    <w:rsid w:val="003864F9"/>
    <w:rsid w:val="00394CCD"/>
    <w:rsid w:val="00396BE8"/>
    <w:rsid w:val="003A1577"/>
    <w:rsid w:val="003A1E56"/>
    <w:rsid w:val="003A2464"/>
    <w:rsid w:val="003B2BAB"/>
    <w:rsid w:val="003B5430"/>
    <w:rsid w:val="003C6B66"/>
    <w:rsid w:val="003C7361"/>
    <w:rsid w:val="003C73A6"/>
    <w:rsid w:val="003D199E"/>
    <w:rsid w:val="003D568D"/>
    <w:rsid w:val="003E002F"/>
    <w:rsid w:val="003E1A02"/>
    <w:rsid w:val="003E3DF7"/>
    <w:rsid w:val="003E6F62"/>
    <w:rsid w:val="003E79F0"/>
    <w:rsid w:val="003F18F1"/>
    <w:rsid w:val="003F34A2"/>
    <w:rsid w:val="0040067E"/>
    <w:rsid w:val="004010AA"/>
    <w:rsid w:val="00403542"/>
    <w:rsid w:val="00404E3E"/>
    <w:rsid w:val="004149A1"/>
    <w:rsid w:val="00414D7B"/>
    <w:rsid w:val="004152A2"/>
    <w:rsid w:val="004158FC"/>
    <w:rsid w:val="00416CA1"/>
    <w:rsid w:val="00426E0E"/>
    <w:rsid w:val="00430512"/>
    <w:rsid w:val="004305F7"/>
    <w:rsid w:val="00430E2B"/>
    <w:rsid w:val="004312A3"/>
    <w:rsid w:val="00431F42"/>
    <w:rsid w:val="00440324"/>
    <w:rsid w:val="0045608C"/>
    <w:rsid w:val="00467D11"/>
    <w:rsid w:val="004704D0"/>
    <w:rsid w:val="004710C5"/>
    <w:rsid w:val="0047289B"/>
    <w:rsid w:val="00485005"/>
    <w:rsid w:val="00492EA6"/>
    <w:rsid w:val="00494351"/>
    <w:rsid w:val="00494FE4"/>
    <w:rsid w:val="004A0C33"/>
    <w:rsid w:val="004A23EC"/>
    <w:rsid w:val="004A3979"/>
    <w:rsid w:val="004A491B"/>
    <w:rsid w:val="004A5D45"/>
    <w:rsid w:val="004A619F"/>
    <w:rsid w:val="004A6546"/>
    <w:rsid w:val="004B3A22"/>
    <w:rsid w:val="004B6244"/>
    <w:rsid w:val="004C0F3D"/>
    <w:rsid w:val="004C1751"/>
    <w:rsid w:val="004C5246"/>
    <w:rsid w:val="004D0513"/>
    <w:rsid w:val="004D3541"/>
    <w:rsid w:val="004D3D16"/>
    <w:rsid w:val="004D6E43"/>
    <w:rsid w:val="004E534C"/>
    <w:rsid w:val="004E608F"/>
    <w:rsid w:val="004F39B1"/>
    <w:rsid w:val="004F44E1"/>
    <w:rsid w:val="004F56E4"/>
    <w:rsid w:val="004F6BBD"/>
    <w:rsid w:val="004F7C61"/>
    <w:rsid w:val="0050348B"/>
    <w:rsid w:val="005134E7"/>
    <w:rsid w:val="0052212E"/>
    <w:rsid w:val="00522F16"/>
    <w:rsid w:val="00524070"/>
    <w:rsid w:val="00525314"/>
    <w:rsid w:val="00531B23"/>
    <w:rsid w:val="00532CE8"/>
    <w:rsid w:val="005333ED"/>
    <w:rsid w:val="00533486"/>
    <w:rsid w:val="00544209"/>
    <w:rsid w:val="00551304"/>
    <w:rsid w:val="0055540A"/>
    <w:rsid w:val="00555599"/>
    <w:rsid w:val="00557E59"/>
    <w:rsid w:val="005649A5"/>
    <w:rsid w:val="00566BE3"/>
    <w:rsid w:val="0057279B"/>
    <w:rsid w:val="005748CC"/>
    <w:rsid w:val="005752A9"/>
    <w:rsid w:val="00594B98"/>
    <w:rsid w:val="0059642E"/>
    <w:rsid w:val="005A2C0F"/>
    <w:rsid w:val="005B1B1E"/>
    <w:rsid w:val="005B1C01"/>
    <w:rsid w:val="005B3A6D"/>
    <w:rsid w:val="005B6CEC"/>
    <w:rsid w:val="005C1859"/>
    <w:rsid w:val="005C1DAE"/>
    <w:rsid w:val="005C7DF6"/>
    <w:rsid w:val="005D4333"/>
    <w:rsid w:val="005D5CDD"/>
    <w:rsid w:val="005D5E00"/>
    <w:rsid w:val="005E0DB0"/>
    <w:rsid w:val="005E1E80"/>
    <w:rsid w:val="005F053D"/>
    <w:rsid w:val="005F4138"/>
    <w:rsid w:val="00604D98"/>
    <w:rsid w:val="00604F81"/>
    <w:rsid w:val="00606835"/>
    <w:rsid w:val="0061763C"/>
    <w:rsid w:val="00622531"/>
    <w:rsid w:val="00622B1C"/>
    <w:rsid w:val="0062397A"/>
    <w:rsid w:val="00625DC7"/>
    <w:rsid w:val="006273FE"/>
    <w:rsid w:val="00631EFE"/>
    <w:rsid w:val="00634ACB"/>
    <w:rsid w:val="00634ED5"/>
    <w:rsid w:val="00635B75"/>
    <w:rsid w:val="00636CD9"/>
    <w:rsid w:val="006412CA"/>
    <w:rsid w:val="00643128"/>
    <w:rsid w:val="006450A9"/>
    <w:rsid w:val="00653143"/>
    <w:rsid w:val="006545F7"/>
    <w:rsid w:val="00656604"/>
    <w:rsid w:val="00666BCA"/>
    <w:rsid w:val="00671B9C"/>
    <w:rsid w:val="006721B2"/>
    <w:rsid w:val="00683CBA"/>
    <w:rsid w:val="00685C53"/>
    <w:rsid w:val="00690DEA"/>
    <w:rsid w:val="00692267"/>
    <w:rsid w:val="006947A0"/>
    <w:rsid w:val="006A16D3"/>
    <w:rsid w:val="006A1882"/>
    <w:rsid w:val="006A20C3"/>
    <w:rsid w:val="006A4AB8"/>
    <w:rsid w:val="006A5119"/>
    <w:rsid w:val="006B0763"/>
    <w:rsid w:val="006B0B4E"/>
    <w:rsid w:val="006B3CA9"/>
    <w:rsid w:val="006B67B3"/>
    <w:rsid w:val="006C57D1"/>
    <w:rsid w:val="006C66C6"/>
    <w:rsid w:val="006D0E0C"/>
    <w:rsid w:val="006D29C9"/>
    <w:rsid w:val="006D3C06"/>
    <w:rsid w:val="006E21AD"/>
    <w:rsid w:val="006E56F8"/>
    <w:rsid w:val="006F00B7"/>
    <w:rsid w:val="006F0F31"/>
    <w:rsid w:val="006F287E"/>
    <w:rsid w:val="006F30B6"/>
    <w:rsid w:val="006F6F70"/>
    <w:rsid w:val="006F75B9"/>
    <w:rsid w:val="007035D7"/>
    <w:rsid w:val="007079DF"/>
    <w:rsid w:val="00710FA8"/>
    <w:rsid w:val="00713500"/>
    <w:rsid w:val="00714C4E"/>
    <w:rsid w:val="0072260F"/>
    <w:rsid w:val="00725D1F"/>
    <w:rsid w:val="00727639"/>
    <w:rsid w:val="00736F03"/>
    <w:rsid w:val="0074166E"/>
    <w:rsid w:val="00746BF2"/>
    <w:rsid w:val="00751C98"/>
    <w:rsid w:val="0075340A"/>
    <w:rsid w:val="00754D73"/>
    <w:rsid w:val="00760F75"/>
    <w:rsid w:val="0076746E"/>
    <w:rsid w:val="00783B4D"/>
    <w:rsid w:val="0078451C"/>
    <w:rsid w:val="00784566"/>
    <w:rsid w:val="00787604"/>
    <w:rsid w:val="00795CF5"/>
    <w:rsid w:val="007967D3"/>
    <w:rsid w:val="0079715F"/>
    <w:rsid w:val="007A7337"/>
    <w:rsid w:val="007A75D2"/>
    <w:rsid w:val="007B5A8D"/>
    <w:rsid w:val="007B6EBD"/>
    <w:rsid w:val="007D48FA"/>
    <w:rsid w:val="007E438F"/>
    <w:rsid w:val="007E681B"/>
    <w:rsid w:val="007F124F"/>
    <w:rsid w:val="007F7DD4"/>
    <w:rsid w:val="00800F1A"/>
    <w:rsid w:val="00804AF8"/>
    <w:rsid w:val="00807AC7"/>
    <w:rsid w:val="00811527"/>
    <w:rsid w:val="00821E6C"/>
    <w:rsid w:val="00823061"/>
    <w:rsid w:val="008250FF"/>
    <w:rsid w:val="00827032"/>
    <w:rsid w:val="00830428"/>
    <w:rsid w:val="008305A4"/>
    <w:rsid w:val="008308B0"/>
    <w:rsid w:val="00830CBC"/>
    <w:rsid w:val="00833F32"/>
    <w:rsid w:val="00837761"/>
    <w:rsid w:val="00846FDD"/>
    <w:rsid w:val="00850701"/>
    <w:rsid w:val="00855576"/>
    <w:rsid w:val="0086060B"/>
    <w:rsid w:val="00864352"/>
    <w:rsid w:val="0086656A"/>
    <w:rsid w:val="00875648"/>
    <w:rsid w:val="00881138"/>
    <w:rsid w:val="00884B2A"/>
    <w:rsid w:val="00890817"/>
    <w:rsid w:val="008938B9"/>
    <w:rsid w:val="008973E1"/>
    <w:rsid w:val="008A2151"/>
    <w:rsid w:val="008A507F"/>
    <w:rsid w:val="008A6211"/>
    <w:rsid w:val="008A699C"/>
    <w:rsid w:val="008A7A48"/>
    <w:rsid w:val="008B053D"/>
    <w:rsid w:val="008B2038"/>
    <w:rsid w:val="008B2AD1"/>
    <w:rsid w:val="008B385C"/>
    <w:rsid w:val="008B4AB7"/>
    <w:rsid w:val="008C1A8B"/>
    <w:rsid w:val="008C211B"/>
    <w:rsid w:val="008C336E"/>
    <w:rsid w:val="008C654E"/>
    <w:rsid w:val="008C6699"/>
    <w:rsid w:val="008D2236"/>
    <w:rsid w:val="008D4FEB"/>
    <w:rsid w:val="008E53DC"/>
    <w:rsid w:val="008F5FA3"/>
    <w:rsid w:val="008F6CA3"/>
    <w:rsid w:val="008F6D6A"/>
    <w:rsid w:val="00900E00"/>
    <w:rsid w:val="00905787"/>
    <w:rsid w:val="009148C1"/>
    <w:rsid w:val="00915EFE"/>
    <w:rsid w:val="009167C2"/>
    <w:rsid w:val="009167EB"/>
    <w:rsid w:val="00921FED"/>
    <w:rsid w:val="00926E1D"/>
    <w:rsid w:val="0092776B"/>
    <w:rsid w:val="009304E2"/>
    <w:rsid w:val="00940562"/>
    <w:rsid w:val="0094619D"/>
    <w:rsid w:val="00950B80"/>
    <w:rsid w:val="00956D25"/>
    <w:rsid w:val="00961E77"/>
    <w:rsid w:val="00972106"/>
    <w:rsid w:val="009730DE"/>
    <w:rsid w:val="009732E4"/>
    <w:rsid w:val="009812A0"/>
    <w:rsid w:val="009958BA"/>
    <w:rsid w:val="009A2A2E"/>
    <w:rsid w:val="009A3A4E"/>
    <w:rsid w:val="009A4F15"/>
    <w:rsid w:val="009B4615"/>
    <w:rsid w:val="009C1672"/>
    <w:rsid w:val="009C1C1D"/>
    <w:rsid w:val="009C3CA1"/>
    <w:rsid w:val="009D3B05"/>
    <w:rsid w:val="009E0D18"/>
    <w:rsid w:val="009F5574"/>
    <w:rsid w:val="009F6BEF"/>
    <w:rsid w:val="00A000BA"/>
    <w:rsid w:val="00A00287"/>
    <w:rsid w:val="00A0260F"/>
    <w:rsid w:val="00A07165"/>
    <w:rsid w:val="00A17951"/>
    <w:rsid w:val="00A21DF3"/>
    <w:rsid w:val="00A235B4"/>
    <w:rsid w:val="00A238E0"/>
    <w:rsid w:val="00A25607"/>
    <w:rsid w:val="00A33055"/>
    <w:rsid w:val="00A35881"/>
    <w:rsid w:val="00A43F26"/>
    <w:rsid w:val="00A461A1"/>
    <w:rsid w:val="00A46FC9"/>
    <w:rsid w:val="00A5583F"/>
    <w:rsid w:val="00A61C2F"/>
    <w:rsid w:val="00A61D9C"/>
    <w:rsid w:val="00A63788"/>
    <w:rsid w:val="00A65D1D"/>
    <w:rsid w:val="00A70EC4"/>
    <w:rsid w:val="00A76B05"/>
    <w:rsid w:val="00A76EF3"/>
    <w:rsid w:val="00A83237"/>
    <w:rsid w:val="00A837FC"/>
    <w:rsid w:val="00A848BB"/>
    <w:rsid w:val="00A91779"/>
    <w:rsid w:val="00A9395D"/>
    <w:rsid w:val="00A9655F"/>
    <w:rsid w:val="00AB7813"/>
    <w:rsid w:val="00AC14C1"/>
    <w:rsid w:val="00AC2C72"/>
    <w:rsid w:val="00AC2F0A"/>
    <w:rsid w:val="00AC54F1"/>
    <w:rsid w:val="00AD2EF9"/>
    <w:rsid w:val="00AD773E"/>
    <w:rsid w:val="00AE1A5C"/>
    <w:rsid w:val="00AE4333"/>
    <w:rsid w:val="00AE691B"/>
    <w:rsid w:val="00AF0C39"/>
    <w:rsid w:val="00AF13EE"/>
    <w:rsid w:val="00AF49A0"/>
    <w:rsid w:val="00B02D0E"/>
    <w:rsid w:val="00B05300"/>
    <w:rsid w:val="00B34E54"/>
    <w:rsid w:val="00B35FAC"/>
    <w:rsid w:val="00B37471"/>
    <w:rsid w:val="00B41C76"/>
    <w:rsid w:val="00B41D7F"/>
    <w:rsid w:val="00B42B83"/>
    <w:rsid w:val="00B43696"/>
    <w:rsid w:val="00B504C8"/>
    <w:rsid w:val="00B515A8"/>
    <w:rsid w:val="00B56FB9"/>
    <w:rsid w:val="00B64921"/>
    <w:rsid w:val="00B701E5"/>
    <w:rsid w:val="00B723C4"/>
    <w:rsid w:val="00B72CC4"/>
    <w:rsid w:val="00B73E94"/>
    <w:rsid w:val="00B74431"/>
    <w:rsid w:val="00B74B54"/>
    <w:rsid w:val="00B77BD3"/>
    <w:rsid w:val="00B8535A"/>
    <w:rsid w:val="00B878DF"/>
    <w:rsid w:val="00B95115"/>
    <w:rsid w:val="00BA0375"/>
    <w:rsid w:val="00BA3F39"/>
    <w:rsid w:val="00BB12C8"/>
    <w:rsid w:val="00BB346B"/>
    <w:rsid w:val="00BB4475"/>
    <w:rsid w:val="00BB5166"/>
    <w:rsid w:val="00BC572C"/>
    <w:rsid w:val="00BD39D0"/>
    <w:rsid w:val="00BD462B"/>
    <w:rsid w:val="00BE00D4"/>
    <w:rsid w:val="00BE162F"/>
    <w:rsid w:val="00BE4CB6"/>
    <w:rsid w:val="00BF1BFB"/>
    <w:rsid w:val="00BF2093"/>
    <w:rsid w:val="00BF2DB1"/>
    <w:rsid w:val="00BF4AE8"/>
    <w:rsid w:val="00BF4EDB"/>
    <w:rsid w:val="00BF56A8"/>
    <w:rsid w:val="00BF6E73"/>
    <w:rsid w:val="00C13981"/>
    <w:rsid w:val="00C228D1"/>
    <w:rsid w:val="00C24829"/>
    <w:rsid w:val="00C32C57"/>
    <w:rsid w:val="00C3376D"/>
    <w:rsid w:val="00C34143"/>
    <w:rsid w:val="00C35D50"/>
    <w:rsid w:val="00C43BD1"/>
    <w:rsid w:val="00C50786"/>
    <w:rsid w:val="00C50CDD"/>
    <w:rsid w:val="00C53EA3"/>
    <w:rsid w:val="00C5662F"/>
    <w:rsid w:val="00C6302E"/>
    <w:rsid w:val="00C71806"/>
    <w:rsid w:val="00C80C53"/>
    <w:rsid w:val="00C8328C"/>
    <w:rsid w:val="00C9422B"/>
    <w:rsid w:val="00C9713A"/>
    <w:rsid w:val="00CA06C7"/>
    <w:rsid w:val="00CA3953"/>
    <w:rsid w:val="00CA3B6B"/>
    <w:rsid w:val="00CB1EC3"/>
    <w:rsid w:val="00CB23F4"/>
    <w:rsid w:val="00CB2E23"/>
    <w:rsid w:val="00CB5D09"/>
    <w:rsid w:val="00CC00B1"/>
    <w:rsid w:val="00CC0B34"/>
    <w:rsid w:val="00CC1ECB"/>
    <w:rsid w:val="00CC3809"/>
    <w:rsid w:val="00CC3E39"/>
    <w:rsid w:val="00CD0C3C"/>
    <w:rsid w:val="00CD30F1"/>
    <w:rsid w:val="00CD34C5"/>
    <w:rsid w:val="00CD60E1"/>
    <w:rsid w:val="00CE189C"/>
    <w:rsid w:val="00CE2C87"/>
    <w:rsid w:val="00CE3E1F"/>
    <w:rsid w:val="00CE4631"/>
    <w:rsid w:val="00CE59A2"/>
    <w:rsid w:val="00CE6FD9"/>
    <w:rsid w:val="00CF7B40"/>
    <w:rsid w:val="00D00D14"/>
    <w:rsid w:val="00D0255E"/>
    <w:rsid w:val="00D03FCD"/>
    <w:rsid w:val="00D06B3D"/>
    <w:rsid w:val="00D32171"/>
    <w:rsid w:val="00D330DF"/>
    <w:rsid w:val="00D3329F"/>
    <w:rsid w:val="00D35FAB"/>
    <w:rsid w:val="00D36C2A"/>
    <w:rsid w:val="00D36D36"/>
    <w:rsid w:val="00D45957"/>
    <w:rsid w:val="00D52834"/>
    <w:rsid w:val="00D52CE7"/>
    <w:rsid w:val="00D5400E"/>
    <w:rsid w:val="00D547DB"/>
    <w:rsid w:val="00D56911"/>
    <w:rsid w:val="00D5724D"/>
    <w:rsid w:val="00D610F6"/>
    <w:rsid w:val="00D6593D"/>
    <w:rsid w:val="00D67DD3"/>
    <w:rsid w:val="00D7133D"/>
    <w:rsid w:val="00D715D4"/>
    <w:rsid w:val="00D71DC5"/>
    <w:rsid w:val="00D72267"/>
    <w:rsid w:val="00D74090"/>
    <w:rsid w:val="00D81350"/>
    <w:rsid w:val="00D82478"/>
    <w:rsid w:val="00D86AE6"/>
    <w:rsid w:val="00D91AF9"/>
    <w:rsid w:val="00D91DFE"/>
    <w:rsid w:val="00D93547"/>
    <w:rsid w:val="00D9474E"/>
    <w:rsid w:val="00DA59B9"/>
    <w:rsid w:val="00DA65CC"/>
    <w:rsid w:val="00DA7226"/>
    <w:rsid w:val="00DB2401"/>
    <w:rsid w:val="00DB3C2F"/>
    <w:rsid w:val="00DB3DA0"/>
    <w:rsid w:val="00DC02D7"/>
    <w:rsid w:val="00DC41E0"/>
    <w:rsid w:val="00DC5E97"/>
    <w:rsid w:val="00DD65AA"/>
    <w:rsid w:val="00DD7AA6"/>
    <w:rsid w:val="00DE5D16"/>
    <w:rsid w:val="00DF06AB"/>
    <w:rsid w:val="00DF0B8E"/>
    <w:rsid w:val="00DF1AC0"/>
    <w:rsid w:val="00E078E0"/>
    <w:rsid w:val="00E16537"/>
    <w:rsid w:val="00E16CD6"/>
    <w:rsid w:val="00E21C25"/>
    <w:rsid w:val="00E25679"/>
    <w:rsid w:val="00E30212"/>
    <w:rsid w:val="00E33815"/>
    <w:rsid w:val="00E33B1A"/>
    <w:rsid w:val="00E346DA"/>
    <w:rsid w:val="00E35B60"/>
    <w:rsid w:val="00E363F2"/>
    <w:rsid w:val="00E4157D"/>
    <w:rsid w:val="00E41D2B"/>
    <w:rsid w:val="00E614AA"/>
    <w:rsid w:val="00E61F5D"/>
    <w:rsid w:val="00E70EA0"/>
    <w:rsid w:val="00E72346"/>
    <w:rsid w:val="00E7442E"/>
    <w:rsid w:val="00E7793E"/>
    <w:rsid w:val="00E83A4A"/>
    <w:rsid w:val="00E854E6"/>
    <w:rsid w:val="00E94490"/>
    <w:rsid w:val="00E97F33"/>
    <w:rsid w:val="00EA2971"/>
    <w:rsid w:val="00EA3F55"/>
    <w:rsid w:val="00EB173F"/>
    <w:rsid w:val="00EB53B7"/>
    <w:rsid w:val="00EB7B6E"/>
    <w:rsid w:val="00EC0EC6"/>
    <w:rsid w:val="00EC4CC3"/>
    <w:rsid w:val="00EC6617"/>
    <w:rsid w:val="00ED0C26"/>
    <w:rsid w:val="00ED64CC"/>
    <w:rsid w:val="00ED687B"/>
    <w:rsid w:val="00EF0AEF"/>
    <w:rsid w:val="00EF4E9F"/>
    <w:rsid w:val="00EF6F3C"/>
    <w:rsid w:val="00EF7641"/>
    <w:rsid w:val="00F01B73"/>
    <w:rsid w:val="00F01CB3"/>
    <w:rsid w:val="00F03CA5"/>
    <w:rsid w:val="00F16098"/>
    <w:rsid w:val="00F20232"/>
    <w:rsid w:val="00F22F6C"/>
    <w:rsid w:val="00F26DF6"/>
    <w:rsid w:val="00F34DA8"/>
    <w:rsid w:val="00F366CA"/>
    <w:rsid w:val="00F36CE4"/>
    <w:rsid w:val="00F430E6"/>
    <w:rsid w:val="00F43870"/>
    <w:rsid w:val="00F44111"/>
    <w:rsid w:val="00F459C8"/>
    <w:rsid w:val="00F47A95"/>
    <w:rsid w:val="00F54796"/>
    <w:rsid w:val="00F54FA3"/>
    <w:rsid w:val="00F5547E"/>
    <w:rsid w:val="00F555EE"/>
    <w:rsid w:val="00F7578C"/>
    <w:rsid w:val="00F818EF"/>
    <w:rsid w:val="00F86136"/>
    <w:rsid w:val="00F8682D"/>
    <w:rsid w:val="00F90DF9"/>
    <w:rsid w:val="00F94627"/>
    <w:rsid w:val="00FA2A98"/>
    <w:rsid w:val="00FB0C5F"/>
    <w:rsid w:val="00FB460F"/>
    <w:rsid w:val="00FB4F23"/>
    <w:rsid w:val="00FB59C1"/>
    <w:rsid w:val="00FC164A"/>
    <w:rsid w:val="00FC1DE0"/>
    <w:rsid w:val="00FC4F64"/>
    <w:rsid w:val="00FE6259"/>
    <w:rsid w:val="00FF0F30"/>
    <w:rsid w:val="00FF6D71"/>
  </w:rsids>
  <m:mathPr>
    <m:mathFont m:val="Cambria Math"/>
    <m:brkBin m:val="before"/>
    <m:brkBinSub m:val="--"/>
    <m:smallFrac m:val="0"/>
    <m:dispDef/>
    <m:lMargin m:val="0"/>
    <m:rMargin m:val="0"/>
    <m:defJc m:val="centerGroup"/>
    <m:wrapIndent m:val="1440"/>
    <m:intLim m:val="subSup"/>
    <m:naryLim m:val="undOvr"/>
  </m:mathPr>
  <w:themeFontLang w:val="bs-Latn-BA"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590E8"/>
  <w15:docId w15:val="{8CF2B3A0-30E3-4FAB-95C9-1DE2F3D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5A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6C57D1"/>
    <w:pPr>
      <w:numPr>
        <w:numId w:val="1"/>
      </w:numPr>
      <w:tabs>
        <w:tab w:val="left" w:pos="360"/>
      </w:tabs>
      <w:ind w:left="360"/>
      <w:outlineLvl w:val="1"/>
    </w:pPr>
    <w:rPr>
      <w:b/>
      <w:lang w:val="en-GB"/>
    </w:rPr>
  </w:style>
  <w:style w:type="paragraph" w:styleId="Heading3">
    <w:name w:val="heading 3"/>
    <w:basedOn w:val="Normal"/>
    <w:next w:val="Normal"/>
    <w:link w:val="Heading3Char"/>
    <w:uiPriority w:val="9"/>
    <w:semiHidden/>
    <w:unhideWhenUsed/>
    <w:qFormat/>
    <w:rsid w:val="00CB5D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638F9"/>
    <w:pPr>
      <w:keepNext/>
      <w:jc w:val="right"/>
      <w:outlineLvl w:val="3"/>
    </w:pPr>
    <w:rPr>
      <w:b/>
      <w:u w:val="single"/>
    </w:rPr>
  </w:style>
  <w:style w:type="paragraph" w:styleId="Heading5">
    <w:name w:val="heading 5"/>
    <w:basedOn w:val="Normal"/>
    <w:next w:val="Normal"/>
    <w:link w:val="Heading5Char"/>
    <w:uiPriority w:val="9"/>
    <w:semiHidden/>
    <w:unhideWhenUsed/>
    <w:qFormat/>
    <w:rsid w:val="000638F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638F9"/>
    <w:rPr>
      <w:rFonts w:ascii="Times New Roman" w:eastAsia="Times New Roman" w:hAnsi="Times New Roman" w:cs="Times New Roman"/>
      <w:b/>
      <w:sz w:val="24"/>
      <w:szCs w:val="24"/>
      <w:u w:val="single"/>
    </w:rPr>
  </w:style>
  <w:style w:type="paragraph" w:styleId="FootnoteText">
    <w:name w:val="footnote text"/>
    <w:aliases w:val="A,ALTS FOOTNOTE,Boston 10,FN,FOOTNOTES,Font,Font: Geneva 9,Footnote Text Char Char Char,Footnote Text Char Char Char Char Char,Footnote Text Char1 Char,Fußnotentextr,Geneva 9,Texto nota pie Car,fn,footnote text,ft,ft Char,single space,text"/>
    <w:basedOn w:val="Normal"/>
    <w:link w:val="FootnoteTextChar"/>
    <w:qFormat/>
    <w:rsid w:val="000638F9"/>
    <w:rPr>
      <w:sz w:val="20"/>
      <w:szCs w:val="20"/>
    </w:rPr>
  </w:style>
  <w:style w:type="character" w:customStyle="1" w:styleId="FootnoteTextChar">
    <w:name w:val="Footnote Text Char"/>
    <w:aliases w:val="A Char,ALTS FOOTNOTE Char,Boston 10 Char,FN Char,FOOTNOTES Char,Font Char,Font: Geneva 9 Char,Footnote Text Char Char Char Char,Footnote Text Char Char Char Char Char Char,Footnote Text Char1 Char Char,Fußnotentextr Char,Geneva 9 Char"/>
    <w:basedOn w:val="DefaultParagraphFont"/>
    <w:link w:val="FootnoteText"/>
    <w:qFormat/>
    <w:rsid w:val="000638F9"/>
    <w:rPr>
      <w:rFonts w:ascii="Times New Roman" w:eastAsia="Times New Roman" w:hAnsi="Times New Roman" w:cs="Times New Roman"/>
      <w:sz w:val="20"/>
      <w:szCs w:val="20"/>
    </w:rPr>
  </w:style>
  <w:style w:type="character" w:styleId="FootnoteReference">
    <w:name w:val="footnote reference"/>
    <w:aliases w:val="16 Point,BVI fnr,EN Footnote Reference,Exposant 3 Point,FR,Footnote Reference Char Char Char,Footnote Reference Number,Footnote reference number,Footnote symbol,R,Ref,Superscript 6 Point,Times 10 Point,f,fr,ftref,nota pié di pagina"/>
    <w:basedOn w:val="DefaultParagraphFont"/>
    <w:link w:val="Char2"/>
    <w:qFormat/>
    <w:rsid w:val="000638F9"/>
    <w:rPr>
      <w:vertAlign w:val="superscript"/>
    </w:rPr>
  </w:style>
  <w:style w:type="paragraph" w:styleId="BodyText2">
    <w:name w:val="Body Text 2"/>
    <w:basedOn w:val="Normal"/>
    <w:link w:val="BodyText2Char"/>
    <w:rsid w:val="000638F9"/>
    <w:pPr>
      <w:jc w:val="both"/>
    </w:pPr>
  </w:style>
  <w:style w:type="character" w:customStyle="1" w:styleId="BodyText2Char">
    <w:name w:val="Body Text 2 Char"/>
    <w:basedOn w:val="DefaultParagraphFont"/>
    <w:link w:val="BodyText2"/>
    <w:rsid w:val="000638F9"/>
    <w:rPr>
      <w:rFonts w:ascii="Times New Roman" w:eastAsia="Times New Roman" w:hAnsi="Times New Roman" w:cs="Times New Roman"/>
      <w:sz w:val="24"/>
      <w:szCs w:val="24"/>
    </w:rPr>
  </w:style>
  <w:style w:type="paragraph" w:customStyle="1" w:styleId="Heading41">
    <w:name w:val="Heading 4.1"/>
    <w:basedOn w:val="Heading5"/>
    <w:rsid w:val="000638F9"/>
    <w:pPr>
      <w:keepLines w:val="0"/>
      <w:spacing w:before="0"/>
      <w:ind w:left="720" w:firstLine="360"/>
      <w:jc w:val="center"/>
    </w:pPr>
    <w:rPr>
      <w:rFonts w:ascii="Times New Roman" w:eastAsia="Times New Roman" w:hAnsi="Times New Roman" w:cs="Times New Roman"/>
      <w:b/>
      <w:color w:val="auto"/>
      <w:u w:val="single"/>
    </w:rPr>
  </w:style>
  <w:style w:type="character" w:customStyle="1" w:styleId="Heading5Char">
    <w:name w:val="Heading 5 Char"/>
    <w:basedOn w:val="DefaultParagraphFont"/>
    <w:link w:val="Heading5"/>
    <w:uiPriority w:val="9"/>
    <w:semiHidden/>
    <w:rsid w:val="000638F9"/>
    <w:rPr>
      <w:rFonts w:asciiTheme="majorHAnsi" w:eastAsiaTheme="majorEastAsia" w:hAnsiTheme="majorHAnsi" w:cstheme="majorBidi"/>
      <w:color w:val="243F60" w:themeColor="accent1" w:themeShade="7F"/>
      <w:sz w:val="24"/>
      <w:szCs w:val="24"/>
    </w:rPr>
  </w:style>
  <w:style w:type="paragraph" w:styleId="BodyText3">
    <w:name w:val="Body Text 3"/>
    <w:basedOn w:val="Normal"/>
    <w:link w:val="BodyText3Char"/>
    <w:rsid w:val="009E0D18"/>
    <w:pPr>
      <w:spacing w:line="240" w:lineRule="atLeast"/>
    </w:pPr>
    <w:rPr>
      <w:snapToGrid w:val="0"/>
      <w:color w:val="000000"/>
    </w:rPr>
  </w:style>
  <w:style w:type="character" w:customStyle="1" w:styleId="BodyText3Char">
    <w:name w:val="Body Text 3 Char"/>
    <w:basedOn w:val="DefaultParagraphFont"/>
    <w:link w:val="BodyText3"/>
    <w:rsid w:val="009E0D18"/>
    <w:rPr>
      <w:rFonts w:ascii="Times New Roman" w:eastAsia="Times New Roman" w:hAnsi="Times New Roman" w:cs="Times New Roman"/>
      <w:snapToGrid w:val="0"/>
      <w:color w:val="000000"/>
      <w:sz w:val="24"/>
      <w:szCs w:val="24"/>
    </w:rPr>
  </w:style>
  <w:style w:type="paragraph" w:styleId="CommentText">
    <w:name w:val="annotation text"/>
    <w:basedOn w:val="Normal"/>
    <w:link w:val="CommentTextChar"/>
    <w:semiHidden/>
    <w:rsid w:val="009E0D18"/>
    <w:rPr>
      <w:sz w:val="20"/>
      <w:szCs w:val="20"/>
    </w:rPr>
  </w:style>
  <w:style w:type="character" w:customStyle="1" w:styleId="CommentTextChar">
    <w:name w:val="Comment Text Char"/>
    <w:basedOn w:val="DefaultParagraphFont"/>
    <w:link w:val="CommentText"/>
    <w:semiHidden/>
    <w:rsid w:val="009E0D18"/>
    <w:rPr>
      <w:rFonts w:ascii="Times New Roman" w:eastAsia="Times New Roman" w:hAnsi="Times New Roman" w:cs="Times New Roman"/>
      <w:sz w:val="20"/>
      <w:szCs w:val="20"/>
    </w:rPr>
  </w:style>
  <w:style w:type="paragraph" w:customStyle="1" w:styleId="A1-Heading4">
    <w:name w:val="A1-Heading 4"/>
    <w:basedOn w:val="Heading4"/>
    <w:rsid w:val="00CB5D0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next w:val="Heading41"/>
    <w:rsid w:val="00CB5D09"/>
    <w:pPr>
      <w:keepNext w:val="0"/>
      <w:keepLines w:val="0"/>
      <w:tabs>
        <w:tab w:val="left" w:pos="540"/>
      </w:tabs>
      <w:spacing w:before="0"/>
      <w:ind w:left="539" w:right="-34" w:hanging="539"/>
    </w:pPr>
    <w:rPr>
      <w:rFonts w:ascii="Times New Roman" w:eastAsia="Times New Roman" w:hAnsi="Times New Roman" w:cs="Times New Roman"/>
      <w:color w:val="auto"/>
    </w:rPr>
  </w:style>
  <w:style w:type="character" w:customStyle="1" w:styleId="Heading3Char">
    <w:name w:val="Heading 3 Char"/>
    <w:basedOn w:val="DefaultParagraphFont"/>
    <w:link w:val="Heading3"/>
    <w:uiPriority w:val="9"/>
    <w:semiHidden/>
    <w:rsid w:val="00CB5D09"/>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rsid w:val="006C57D1"/>
    <w:rPr>
      <w:rFonts w:ascii="Times New Roman" w:eastAsia="Times New Roman" w:hAnsi="Times New Roman" w:cs="Times New Roman"/>
      <w:b/>
      <w:sz w:val="24"/>
      <w:szCs w:val="24"/>
      <w:lang w:val="en-GB"/>
    </w:rPr>
  </w:style>
  <w:style w:type="paragraph" w:customStyle="1" w:styleId="Section8Heading2">
    <w:name w:val="Section 8. Heading2"/>
    <w:next w:val="Normal"/>
    <w:qFormat/>
    <w:rsid w:val="006C57D1"/>
    <w:pPr>
      <w:numPr>
        <w:numId w:val="2"/>
      </w:numPr>
      <w:spacing w:line="240" w:lineRule="auto"/>
      <w:ind w:left="360"/>
    </w:pPr>
    <w:rPr>
      <w:rFonts w:ascii="Times New Roman" w:eastAsia="Times New Roman" w:hAnsi="Times New Roman" w:cs="Times New Roman"/>
      <w:b/>
      <w:bCs/>
      <w:sz w:val="24"/>
      <w:szCs w:val="24"/>
    </w:rPr>
  </w:style>
  <w:style w:type="paragraph" w:styleId="ListParagraph">
    <w:name w:val="List Paragraph"/>
    <w:aliases w:val="1.1.1_List Paragraph,Akapit z listą BS,Bullet1,Bullets,Forth level,List Paragraph (numbered (a)),List Paragraph 1,List Paragraph 1.1.1,List Paragraph1,List_Paragraph,Main numbered paragraph,Multilevel para_II,Normal 2,Numbered list,PAD,6"/>
    <w:basedOn w:val="Normal"/>
    <w:link w:val="ListParagraphChar"/>
    <w:uiPriority w:val="34"/>
    <w:qFormat/>
    <w:rsid w:val="006C57D1"/>
    <w:pPr>
      <w:ind w:left="720"/>
      <w:contextualSpacing/>
    </w:pPr>
  </w:style>
  <w:style w:type="paragraph" w:customStyle="1" w:styleId="Section8Heading3">
    <w:name w:val="Section 8. Heading3"/>
    <w:qFormat/>
    <w:rsid w:val="005C7DF6"/>
    <w:pPr>
      <w:spacing w:after="0" w:line="240" w:lineRule="auto"/>
      <w:ind w:hanging="534"/>
    </w:pPr>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06AC1"/>
    <w:pPr>
      <w:spacing w:before="100" w:beforeAutospacing="1" w:after="100" w:afterAutospacing="1"/>
    </w:pPr>
    <w:rPr>
      <w:rFonts w:eastAsiaTheme="minorHAnsi"/>
    </w:rPr>
  </w:style>
  <w:style w:type="paragraph" w:customStyle="1" w:styleId="A1-Heading1">
    <w:name w:val="A1-Heading1"/>
    <w:basedOn w:val="Heading1"/>
    <w:rsid w:val="007B5A8D"/>
    <w:pPr>
      <w:keepNext w:val="0"/>
      <w:keepLines w:val="0"/>
      <w:spacing w:before="240" w:after="240"/>
      <w:jc w:val="center"/>
    </w:pPr>
    <w:rPr>
      <w:rFonts w:ascii="Times New Roman" w:eastAsia="Times New Roman" w:hAnsi="Times New Roman" w:cs="Times New Roman"/>
      <w:bCs w:val="0"/>
      <w:color w:val="auto"/>
      <w:sz w:val="32"/>
      <w:szCs w:val="20"/>
    </w:rPr>
  </w:style>
  <w:style w:type="character" w:customStyle="1" w:styleId="Heading1Char">
    <w:name w:val="Heading 1 Char"/>
    <w:basedOn w:val="DefaultParagraphFont"/>
    <w:link w:val="Heading1"/>
    <w:uiPriority w:val="9"/>
    <w:rsid w:val="007B5A8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431F42"/>
    <w:pPr>
      <w:spacing w:after="120"/>
    </w:pPr>
  </w:style>
  <w:style w:type="character" w:customStyle="1" w:styleId="BodyTextChar">
    <w:name w:val="Body Text Char"/>
    <w:basedOn w:val="DefaultParagraphFont"/>
    <w:link w:val="BodyText"/>
    <w:uiPriority w:val="99"/>
    <w:rsid w:val="00431F42"/>
    <w:rPr>
      <w:rFonts w:ascii="Times New Roman" w:eastAsia="Times New Roman" w:hAnsi="Times New Roman" w:cs="Times New Roman"/>
      <w:sz w:val="24"/>
      <w:szCs w:val="24"/>
    </w:rPr>
  </w:style>
  <w:style w:type="character" w:customStyle="1" w:styleId="ListParagraphChar">
    <w:name w:val="List Paragraph Char"/>
    <w:aliases w:val="1.1.1_List Paragraph Char,Akapit z listą BS Char,Bullet1 Char,Bullets Char,Forth level Char,List Paragraph (numbered (a)) Char,List Paragraph 1 Char,List Paragraph 1.1.1 Char,List Paragraph1 Char,List_Paragraph Char,Normal 2 Char"/>
    <w:link w:val="ListParagraph"/>
    <w:uiPriority w:val="34"/>
    <w:qFormat/>
    <w:rsid w:val="00524070"/>
    <w:rPr>
      <w:rFonts w:ascii="Times New Roman" w:eastAsia="Times New Roman" w:hAnsi="Times New Roman" w:cs="Times New Roman"/>
      <w:sz w:val="24"/>
      <w:szCs w:val="24"/>
    </w:rPr>
  </w:style>
  <w:style w:type="paragraph" w:customStyle="1" w:styleId="TextAutoNumbered">
    <w:name w:val="Text Auto Numbered"/>
    <w:basedOn w:val="Normal"/>
    <w:rsid w:val="00524070"/>
    <w:pPr>
      <w:tabs>
        <w:tab w:val="num" w:pos="1440"/>
      </w:tabs>
      <w:autoSpaceDE w:val="0"/>
      <w:autoSpaceDN w:val="0"/>
      <w:adjustRightInd w:val="0"/>
      <w:spacing w:before="120"/>
      <w:ind w:left="1440" w:hanging="720"/>
      <w:jc w:val="both"/>
    </w:pPr>
    <w:rPr>
      <w:rFonts w:ascii="Tahoma" w:eastAsia="Calibri" w:hAnsi="Tahoma"/>
      <w:sz w:val="22"/>
    </w:rPr>
  </w:style>
  <w:style w:type="paragraph" w:styleId="Header">
    <w:name w:val="header"/>
    <w:basedOn w:val="Normal"/>
    <w:link w:val="HeaderChar"/>
    <w:uiPriority w:val="99"/>
    <w:unhideWhenUsed/>
    <w:rsid w:val="00830428"/>
    <w:pPr>
      <w:tabs>
        <w:tab w:val="center" w:pos="4680"/>
        <w:tab w:val="right" w:pos="9360"/>
      </w:tabs>
    </w:pPr>
  </w:style>
  <w:style w:type="character" w:customStyle="1" w:styleId="HeaderChar">
    <w:name w:val="Header Char"/>
    <w:basedOn w:val="DefaultParagraphFont"/>
    <w:link w:val="Header"/>
    <w:uiPriority w:val="99"/>
    <w:rsid w:val="008304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0428"/>
    <w:pPr>
      <w:tabs>
        <w:tab w:val="center" w:pos="4680"/>
        <w:tab w:val="right" w:pos="9360"/>
      </w:tabs>
    </w:pPr>
  </w:style>
  <w:style w:type="character" w:customStyle="1" w:styleId="FooterChar">
    <w:name w:val="Footer Char"/>
    <w:basedOn w:val="DefaultParagraphFont"/>
    <w:link w:val="Footer"/>
    <w:uiPriority w:val="99"/>
    <w:rsid w:val="00830428"/>
    <w:rPr>
      <w:rFonts w:ascii="Times New Roman" w:eastAsia="Times New Roman" w:hAnsi="Times New Roman" w:cs="Times New Roman"/>
      <w:sz w:val="24"/>
      <w:szCs w:val="24"/>
    </w:rPr>
  </w:style>
  <w:style w:type="table" w:styleId="TableGrid">
    <w:name w:val="Table Grid"/>
    <w:basedOn w:val="TableNormal"/>
    <w:uiPriority w:val="59"/>
    <w:rsid w:val="00EF76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BF2"/>
    <w:rPr>
      <w:sz w:val="16"/>
      <w:szCs w:val="16"/>
    </w:rPr>
  </w:style>
  <w:style w:type="paragraph" w:styleId="CommentSubject">
    <w:name w:val="annotation subject"/>
    <w:basedOn w:val="CommentText"/>
    <w:next w:val="CommentText"/>
    <w:link w:val="CommentSubjectChar"/>
    <w:uiPriority w:val="99"/>
    <w:semiHidden/>
    <w:unhideWhenUsed/>
    <w:rsid w:val="00746BF2"/>
    <w:rPr>
      <w:b/>
      <w:bCs/>
    </w:rPr>
  </w:style>
  <w:style w:type="character" w:customStyle="1" w:styleId="CommentSubjectChar">
    <w:name w:val="Comment Subject Char"/>
    <w:basedOn w:val="CommentTextChar"/>
    <w:link w:val="CommentSubject"/>
    <w:uiPriority w:val="99"/>
    <w:semiHidden/>
    <w:rsid w:val="00746B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BF2"/>
    <w:rPr>
      <w:rFonts w:ascii="Tahoma" w:hAnsi="Tahoma" w:cs="Tahoma"/>
      <w:sz w:val="16"/>
      <w:szCs w:val="16"/>
    </w:rPr>
  </w:style>
  <w:style w:type="character" w:customStyle="1" w:styleId="BalloonTextChar">
    <w:name w:val="Balloon Text Char"/>
    <w:basedOn w:val="DefaultParagraphFont"/>
    <w:link w:val="BalloonText"/>
    <w:uiPriority w:val="99"/>
    <w:semiHidden/>
    <w:rsid w:val="00746BF2"/>
    <w:rPr>
      <w:rFonts w:ascii="Tahoma" w:eastAsia="Times New Roman" w:hAnsi="Tahoma" w:cs="Tahoma"/>
      <w:sz w:val="16"/>
      <w:szCs w:val="16"/>
    </w:rPr>
  </w:style>
  <w:style w:type="character" w:customStyle="1" w:styleId="tlid-translation">
    <w:name w:val="tlid-translation"/>
    <w:basedOn w:val="DefaultParagraphFont"/>
    <w:rsid w:val="001A4A5E"/>
  </w:style>
  <w:style w:type="character" w:styleId="Hyperlink">
    <w:name w:val="Hyperlink"/>
    <w:uiPriority w:val="99"/>
    <w:unhideWhenUsed/>
    <w:rsid w:val="0040067E"/>
    <w:rPr>
      <w:rFonts w:cs="Times New Roman"/>
      <w:color w:val="0000FF"/>
      <w:u w:val="single"/>
    </w:rPr>
  </w:style>
  <w:style w:type="paragraph" w:customStyle="1" w:styleId="Char2">
    <w:name w:val="Char2"/>
    <w:basedOn w:val="Normal"/>
    <w:link w:val="FootnoteReference"/>
    <w:rsid w:val="0040067E"/>
    <w:pPr>
      <w:spacing w:after="160" w:line="240" w:lineRule="exact"/>
      <w:jc w:val="both"/>
    </w:pPr>
    <w:rPr>
      <w:rFonts w:asciiTheme="minorHAnsi" w:eastAsiaTheme="minorHAnsi" w:hAnsiTheme="minorHAnsi" w:cstheme="minorBidi"/>
      <w:sz w:val="22"/>
      <w:szCs w:val="22"/>
      <w:vertAlign w:val="superscript"/>
    </w:rPr>
  </w:style>
  <w:style w:type="character" w:customStyle="1" w:styleId="y2iqfc">
    <w:name w:val="y2iqfc"/>
    <w:basedOn w:val="DefaultParagraphFont"/>
    <w:rsid w:val="0040067E"/>
  </w:style>
  <w:style w:type="paragraph" w:customStyle="1" w:styleId="paragraph">
    <w:name w:val="paragraph"/>
    <w:basedOn w:val="Normal"/>
    <w:rsid w:val="000564C7"/>
    <w:rPr>
      <w:lang w:eastAsia="ja-JP"/>
    </w:rPr>
  </w:style>
  <w:style w:type="character" w:customStyle="1" w:styleId="eop">
    <w:name w:val="eop"/>
    <w:basedOn w:val="DefaultParagraphFont"/>
    <w:rsid w:val="000564C7"/>
  </w:style>
  <w:style w:type="paragraph" w:styleId="NoSpacing">
    <w:name w:val="No Spacing"/>
    <w:uiPriority w:val="1"/>
    <w:qFormat/>
    <w:rsid w:val="00A837FC"/>
    <w:pPr>
      <w:spacing w:after="0" w:line="240" w:lineRule="auto"/>
    </w:pPr>
  </w:style>
  <w:style w:type="paragraph" w:customStyle="1" w:styleId="BodyA">
    <w:name w:val="Body A"/>
    <w:rsid w:val="00522F16"/>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StylePADEdoardo">
    <w:name w:val="StylePADEdoardo"/>
    <w:basedOn w:val="ListParagraph"/>
    <w:uiPriority w:val="99"/>
    <w:qFormat/>
    <w:rsid w:val="009730DE"/>
    <w:pPr>
      <w:numPr>
        <w:numId w:val="30"/>
      </w:numPr>
      <w:tabs>
        <w:tab w:val="num" w:pos="360"/>
        <w:tab w:val="num" w:pos="720"/>
      </w:tabs>
      <w:autoSpaceDE w:val="0"/>
      <w:autoSpaceDN w:val="0"/>
      <w:adjustRightInd w:val="0"/>
      <w:spacing w:before="120" w:after="120" w:line="256" w:lineRule="auto"/>
      <w:ind w:left="0" w:hanging="634"/>
      <w:contextualSpacing w:val="0"/>
      <w:jc w:val="both"/>
    </w:pPr>
    <w:rPr>
      <w:rFonts w:ascii="Calibri" w:eastAsia="SimSun" w:hAnsi="Calibri" w:cs="Arial"/>
      <w:b/>
      <w:bCs/>
      <w:sz w:val="22"/>
      <w:szCs w:val="22"/>
      <w:lang w:val="en-GB"/>
    </w:rPr>
  </w:style>
  <w:style w:type="paragraph" w:styleId="Revision">
    <w:name w:val="Revision"/>
    <w:hidden/>
    <w:uiPriority w:val="99"/>
    <w:semiHidden/>
    <w:rsid w:val="00272C15"/>
    <w:pPr>
      <w:spacing w:after="0" w:line="240" w:lineRule="auto"/>
    </w:pPr>
    <w:rPr>
      <w:rFonts w:ascii="Times New Roman" w:eastAsia="Times New Roman" w:hAnsi="Times New Roman" w:cs="Times New Roman"/>
      <w:sz w:val="24"/>
      <w:szCs w:val="24"/>
    </w:rPr>
  </w:style>
  <w:style w:type="paragraph" w:customStyle="1" w:styleId="Default">
    <w:name w:val="Default"/>
    <w:rsid w:val="006A4A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195CA3"/>
    <w:pPr>
      <w:spacing w:before="100" w:beforeAutospacing="1" w:after="100" w:afterAutospacing="1"/>
    </w:pPr>
  </w:style>
  <w:style w:type="character" w:customStyle="1" w:styleId="cf01">
    <w:name w:val="cf01"/>
    <w:basedOn w:val="DefaultParagraphFont"/>
    <w:rsid w:val="00195CA3"/>
    <w:rPr>
      <w:rFonts w:ascii="Segoe UI" w:hAnsi="Segoe UI" w:cs="Segoe UI" w:hint="default"/>
      <w:sz w:val="18"/>
      <w:szCs w:val="18"/>
    </w:rPr>
  </w:style>
  <w:style w:type="character" w:customStyle="1" w:styleId="cf21">
    <w:name w:val="cf21"/>
    <w:basedOn w:val="DefaultParagraphFont"/>
    <w:rsid w:val="00195CA3"/>
    <w:rPr>
      <w:rFonts w:ascii="Segoe UI" w:hAnsi="Segoe UI" w:cs="Segoe UI" w:hint="default"/>
      <w:color w:val="00206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94853">
      <w:bodyDiv w:val="1"/>
      <w:marLeft w:val="0"/>
      <w:marRight w:val="0"/>
      <w:marTop w:val="0"/>
      <w:marBottom w:val="0"/>
      <w:divBdr>
        <w:top w:val="none" w:sz="0" w:space="0" w:color="auto"/>
        <w:left w:val="none" w:sz="0" w:space="0" w:color="auto"/>
        <w:bottom w:val="none" w:sz="0" w:space="0" w:color="auto"/>
        <w:right w:val="none" w:sz="0" w:space="0" w:color="auto"/>
      </w:divBdr>
    </w:div>
    <w:div w:id="847984934">
      <w:bodyDiv w:val="1"/>
      <w:marLeft w:val="0"/>
      <w:marRight w:val="0"/>
      <w:marTop w:val="0"/>
      <w:marBottom w:val="0"/>
      <w:divBdr>
        <w:top w:val="none" w:sz="0" w:space="0" w:color="auto"/>
        <w:left w:val="none" w:sz="0" w:space="0" w:color="auto"/>
        <w:bottom w:val="none" w:sz="0" w:space="0" w:color="auto"/>
        <w:right w:val="none" w:sz="0" w:space="0" w:color="auto"/>
      </w:divBdr>
    </w:div>
    <w:div w:id="983513105">
      <w:bodyDiv w:val="1"/>
      <w:marLeft w:val="0"/>
      <w:marRight w:val="0"/>
      <w:marTop w:val="0"/>
      <w:marBottom w:val="0"/>
      <w:divBdr>
        <w:top w:val="none" w:sz="0" w:space="0" w:color="auto"/>
        <w:left w:val="none" w:sz="0" w:space="0" w:color="auto"/>
        <w:bottom w:val="none" w:sz="0" w:space="0" w:color="auto"/>
        <w:right w:val="none" w:sz="0" w:space="0" w:color="auto"/>
      </w:divBdr>
    </w:div>
    <w:div w:id="1225607205">
      <w:bodyDiv w:val="1"/>
      <w:marLeft w:val="0"/>
      <w:marRight w:val="0"/>
      <w:marTop w:val="0"/>
      <w:marBottom w:val="0"/>
      <w:divBdr>
        <w:top w:val="none" w:sz="0" w:space="0" w:color="auto"/>
        <w:left w:val="none" w:sz="0" w:space="0" w:color="auto"/>
        <w:bottom w:val="none" w:sz="0" w:space="0" w:color="auto"/>
        <w:right w:val="none" w:sz="0" w:space="0" w:color="auto"/>
      </w:divBdr>
    </w:div>
    <w:div w:id="1324044904">
      <w:bodyDiv w:val="1"/>
      <w:marLeft w:val="0"/>
      <w:marRight w:val="0"/>
      <w:marTop w:val="0"/>
      <w:marBottom w:val="0"/>
      <w:divBdr>
        <w:top w:val="none" w:sz="0" w:space="0" w:color="auto"/>
        <w:left w:val="none" w:sz="0" w:space="0" w:color="auto"/>
        <w:bottom w:val="none" w:sz="0" w:space="0" w:color="auto"/>
        <w:right w:val="none" w:sz="0" w:space="0" w:color="auto"/>
      </w:divBdr>
    </w:div>
    <w:div w:id="1396468083">
      <w:bodyDiv w:val="1"/>
      <w:marLeft w:val="0"/>
      <w:marRight w:val="0"/>
      <w:marTop w:val="0"/>
      <w:marBottom w:val="0"/>
      <w:divBdr>
        <w:top w:val="none" w:sz="0" w:space="0" w:color="auto"/>
        <w:left w:val="none" w:sz="0" w:space="0" w:color="auto"/>
        <w:bottom w:val="none" w:sz="0" w:space="0" w:color="auto"/>
        <w:right w:val="none" w:sz="0" w:space="0" w:color="auto"/>
      </w:divBdr>
    </w:div>
    <w:div w:id="1802722183">
      <w:bodyDiv w:val="1"/>
      <w:marLeft w:val="0"/>
      <w:marRight w:val="0"/>
      <w:marTop w:val="0"/>
      <w:marBottom w:val="0"/>
      <w:divBdr>
        <w:top w:val="none" w:sz="0" w:space="0" w:color="auto"/>
        <w:left w:val="none" w:sz="0" w:space="0" w:color="auto"/>
        <w:bottom w:val="none" w:sz="0" w:space="0" w:color="auto"/>
        <w:right w:val="none" w:sz="0" w:space="0" w:color="auto"/>
      </w:divBdr>
    </w:div>
    <w:div w:id="20298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HRAFootnote.XSL" StyleName="MHRA - Footno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9B9D8-8E3A-4679-9C72-264AC47BD1CB}">
  <ds:schemaRefs>
    <ds:schemaRef ds:uri="http://schemas.microsoft.com/sharepoint/v3/contenttype/forms"/>
  </ds:schemaRefs>
</ds:datastoreItem>
</file>

<file path=customXml/itemProps2.xml><?xml version="1.0" encoding="utf-8"?>
<ds:datastoreItem xmlns:ds="http://schemas.openxmlformats.org/officeDocument/2006/customXml" ds:itemID="{DE8E8300-220F-4BD0-A196-ECC40901A75C}">
  <ds:schemaRefs>
    <ds:schemaRef ds:uri="http://schemas.openxmlformats.org/officeDocument/2006/bibliography"/>
  </ds:schemaRefs>
</ds:datastoreItem>
</file>

<file path=customXml/itemProps3.xml><?xml version="1.0" encoding="utf-8"?>
<ds:datastoreItem xmlns:ds="http://schemas.openxmlformats.org/officeDocument/2006/customXml" ds:itemID="{160F8E85-CEB5-4CE8-B5BE-9335342681B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2782AF43-F18A-42A6-BABF-C29C2B696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Mucho</dc:creator>
  <cp:lastModifiedBy>Alfred Depa</cp:lastModifiedBy>
  <cp:revision>3</cp:revision>
  <cp:lastPrinted>2025-10-07T11:45:00Z</cp:lastPrinted>
  <dcterms:created xsi:type="dcterms:W3CDTF">2025-10-17T07:34:00Z</dcterms:created>
  <dcterms:modified xsi:type="dcterms:W3CDTF">2025-10-17T07:35:00Z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58af5c93e889b9173c04f77be1a65f081fd4784d6de1406861de87b081ec7342</vt:lpwstr>
  </property>
  <property fmtid="{D5CDD505-2E9C-101B-9397-08002B2CF9AE}" pid="4" name="ClassificationContentMarkingFooterShapeIds">
    <vt:lpwstr>18073af,3fa14771,384c194a</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2025-10-16T08:59:47Z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4ad9c6f9-201c-400b-886d-512f325d6792</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y fmtid="{D5CDD505-2E9C-101B-9397-08002B2CF9AE}" pid="15" name="MediaServiceImageTags">
    <vt:lpwstr/>
  </property>
</Properties>
</file>